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1F12" w14:textId="77777777" w:rsidR="001114A5" w:rsidRPr="007C6189" w:rsidRDefault="001114A5" w:rsidP="001114A5">
      <w:pPr>
        <w:adjustRightInd w:val="0"/>
        <w:snapToGrid w:val="0"/>
        <w:spacing w:beforeLines="50" w:before="180" w:afterLines="100" w:after="360" w:line="0" w:lineRule="atLeast"/>
        <w:jc w:val="center"/>
        <w:rPr>
          <w:rFonts w:ascii="Gentium Book Basic" w:eastAsia="標楷體" w:hAnsi="Gentium Book Basic"/>
          <w:b/>
          <w:sz w:val="44"/>
          <w:szCs w:val="44"/>
        </w:rPr>
      </w:pPr>
      <w:proofErr w:type="gramStart"/>
      <w:r w:rsidRPr="007C6189">
        <w:rPr>
          <w:rFonts w:ascii="Gentium Book Basic" w:eastAsia="標楷體" w:hAnsi="Gentium Book Basic"/>
          <w:b/>
          <w:sz w:val="44"/>
          <w:szCs w:val="44"/>
        </w:rPr>
        <w:t>111</w:t>
      </w:r>
      <w:proofErr w:type="gramEnd"/>
      <w:r w:rsidRPr="007C6189">
        <w:rPr>
          <w:rFonts w:ascii="Gentium Book Basic" w:eastAsia="標楷體" w:hAnsi="Gentium Book Basic"/>
          <w:b/>
          <w:sz w:val="44"/>
          <w:szCs w:val="44"/>
        </w:rPr>
        <w:t>年度國外藥廠管理與檢查實務研討會</w:t>
      </w:r>
      <w:r w:rsidRPr="007C6189">
        <w:rPr>
          <w:rFonts w:ascii="Gentium Book Basic" w:eastAsia="標楷體" w:hAnsi="Gentium Book Basic"/>
          <w:b/>
          <w:sz w:val="44"/>
          <w:szCs w:val="44"/>
        </w:rPr>
        <w:t xml:space="preserve"> </w:t>
      </w:r>
      <w:r w:rsidRPr="007C6189">
        <w:rPr>
          <w:rFonts w:ascii="Gentium Book Basic" w:eastAsia="標楷體" w:hAnsi="Gentium Book Basic"/>
          <w:b/>
          <w:sz w:val="44"/>
          <w:szCs w:val="44"/>
          <w:u w:val="double"/>
        </w:rPr>
        <w:t>提案單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118"/>
        <w:gridCol w:w="1418"/>
        <w:gridCol w:w="2863"/>
      </w:tblGrid>
      <w:tr w:rsidR="001114A5" w:rsidRPr="00D23B46" w14:paraId="53560E12" w14:textId="77777777" w:rsidTr="006A2020">
        <w:trPr>
          <w:trHeight w:val="812"/>
        </w:trPr>
        <w:tc>
          <w:tcPr>
            <w:tcW w:w="2235" w:type="dxa"/>
            <w:vAlign w:val="center"/>
          </w:tcPr>
          <w:p w14:paraId="42F6D992" w14:textId="77777777" w:rsidR="001114A5" w:rsidRPr="00D23B46" w:rsidRDefault="001114A5" w:rsidP="006A2020">
            <w:pPr>
              <w:adjustRightInd w:val="0"/>
              <w:spacing w:line="0" w:lineRule="atLeast"/>
              <w:jc w:val="center"/>
              <w:rPr>
                <w:rFonts w:ascii="Gentium Book Basic" w:eastAsia="標楷體" w:hAnsi="Gentium Book Basic"/>
                <w:b/>
                <w:sz w:val="28"/>
                <w:szCs w:val="28"/>
              </w:rPr>
            </w:pPr>
            <w:r w:rsidRPr="00D23B46">
              <w:rPr>
                <w:rFonts w:ascii="Gentium Book Basic" w:eastAsia="標楷體" w:hAnsi="Gentium Book Basic"/>
                <w:b/>
                <w:sz w:val="28"/>
                <w:szCs w:val="28"/>
              </w:rPr>
              <w:t>提案公司</w:t>
            </w:r>
          </w:p>
        </w:tc>
        <w:tc>
          <w:tcPr>
            <w:tcW w:w="3118" w:type="dxa"/>
            <w:vAlign w:val="center"/>
          </w:tcPr>
          <w:p w14:paraId="13057C53" w14:textId="77777777" w:rsidR="001114A5" w:rsidRPr="00D23B46" w:rsidRDefault="001114A5" w:rsidP="006A2020">
            <w:pPr>
              <w:adjustRightInd w:val="0"/>
              <w:spacing w:line="0" w:lineRule="atLeast"/>
              <w:jc w:val="center"/>
              <w:rPr>
                <w:rFonts w:ascii="Gentium Book Basic" w:eastAsia="標楷體" w:hAnsi="Gentium Book Basic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47F3E2A" w14:textId="77777777" w:rsidR="001114A5" w:rsidRPr="00D23B46" w:rsidRDefault="001114A5" w:rsidP="006A2020">
            <w:pPr>
              <w:adjustRightInd w:val="0"/>
              <w:spacing w:line="0" w:lineRule="atLeast"/>
              <w:jc w:val="center"/>
              <w:rPr>
                <w:rFonts w:ascii="Gentium Book Basic" w:eastAsia="標楷體" w:hAnsi="Gentium Book Basic"/>
                <w:b/>
                <w:sz w:val="28"/>
                <w:szCs w:val="28"/>
              </w:rPr>
            </w:pPr>
            <w:r w:rsidRPr="00D23B46">
              <w:rPr>
                <w:rFonts w:ascii="Gentium Book Basic" w:eastAsia="標楷體" w:hAnsi="Gentium Book Basic"/>
                <w:b/>
                <w:sz w:val="28"/>
                <w:szCs w:val="28"/>
              </w:rPr>
              <w:t>提案人</w:t>
            </w:r>
          </w:p>
        </w:tc>
        <w:tc>
          <w:tcPr>
            <w:tcW w:w="2863" w:type="dxa"/>
            <w:vAlign w:val="center"/>
          </w:tcPr>
          <w:p w14:paraId="3080AC12" w14:textId="77777777" w:rsidR="001114A5" w:rsidRPr="00D23B46" w:rsidRDefault="001114A5" w:rsidP="006A2020">
            <w:pPr>
              <w:adjustRightInd w:val="0"/>
              <w:spacing w:line="0" w:lineRule="atLeast"/>
              <w:jc w:val="center"/>
              <w:rPr>
                <w:rFonts w:ascii="Gentium Book Basic" w:eastAsia="標楷體" w:hAnsi="Gentium Book Basic"/>
                <w:b/>
                <w:sz w:val="28"/>
                <w:szCs w:val="28"/>
              </w:rPr>
            </w:pPr>
          </w:p>
        </w:tc>
      </w:tr>
      <w:tr w:rsidR="001114A5" w:rsidRPr="00D23B46" w14:paraId="0372CFB3" w14:textId="77777777" w:rsidTr="006A2020">
        <w:trPr>
          <w:trHeight w:val="812"/>
        </w:trPr>
        <w:tc>
          <w:tcPr>
            <w:tcW w:w="2235" w:type="dxa"/>
            <w:vAlign w:val="center"/>
          </w:tcPr>
          <w:p w14:paraId="2766B915" w14:textId="77777777" w:rsidR="001114A5" w:rsidRPr="00D23B46" w:rsidRDefault="001114A5" w:rsidP="006A2020">
            <w:pPr>
              <w:adjustRightInd w:val="0"/>
              <w:spacing w:line="0" w:lineRule="atLeast"/>
              <w:jc w:val="center"/>
              <w:rPr>
                <w:rFonts w:ascii="Gentium Book Basic" w:eastAsia="標楷體" w:hAnsi="Gentium Book Basic"/>
                <w:b/>
                <w:sz w:val="28"/>
                <w:szCs w:val="28"/>
              </w:rPr>
            </w:pPr>
            <w:r w:rsidRPr="00D23B46">
              <w:rPr>
                <w:rFonts w:ascii="Gentium Book Basic" w:eastAsia="標楷體" w:hAnsi="Gentium Book Basic"/>
                <w:b/>
                <w:sz w:val="28"/>
                <w:szCs w:val="28"/>
              </w:rPr>
              <w:t>連絡電話及手機</w:t>
            </w:r>
          </w:p>
        </w:tc>
        <w:tc>
          <w:tcPr>
            <w:tcW w:w="3118" w:type="dxa"/>
            <w:vAlign w:val="center"/>
          </w:tcPr>
          <w:p w14:paraId="2AD72DBA" w14:textId="77777777" w:rsidR="001114A5" w:rsidRPr="00D23B46" w:rsidRDefault="001114A5" w:rsidP="006A2020">
            <w:pPr>
              <w:adjustRightInd w:val="0"/>
              <w:spacing w:line="0" w:lineRule="atLeast"/>
              <w:jc w:val="center"/>
              <w:rPr>
                <w:rFonts w:ascii="Gentium Book Basic" w:eastAsia="標楷體" w:hAnsi="Gentium Book Basic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C01FCE8" w14:textId="77777777" w:rsidR="001114A5" w:rsidRPr="00D23B46" w:rsidRDefault="001114A5" w:rsidP="006A2020">
            <w:pPr>
              <w:adjustRightInd w:val="0"/>
              <w:spacing w:line="0" w:lineRule="atLeast"/>
              <w:jc w:val="center"/>
              <w:rPr>
                <w:rFonts w:ascii="Gentium Book Basic" w:eastAsia="標楷體" w:hAnsi="Gentium Book Basic"/>
                <w:b/>
                <w:sz w:val="28"/>
                <w:szCs w:val="28"/>
              </w:rPr>
            </w:pPr>
            <w:r w:rsidRPr="00D23B46">
              <w:rPr>
                <w:rFonts w:ascii="Gentium Book Basic" w:eastAsia="標楷體" w:hAnsi="Gentium Book Basic"/>
                <w:b/>
                <w:sz w:val="28"/>
                <w:szCs w:val="28"/>
              </w:rPr>
              <w:t>電子信箱</w:t>
            </w:r>
          </w:p>
        </w:tc>
        <w:tc>
          <w:tcPr>
            <w:tcW w:w="2863" w:type="dxa"/>
            <w:vAlign w:val="center"/>
          </w:tcPr>
          <w:p w14:paraId="13501CF0" w14:textId="77777777" w:rsidR="001114A5" w:rsidRPr="00D23B46" w:rsidRDefault="001114A5" w:rsidP="006A2020">
            <w:pPr>
              <w:adjustRightInd w:val="0"/>
              <w:spacing w:line="0" w:lineRule="atLeast"/>
              <w:jc w:val="center"/>
              <w:rPr>
                <w:rFonts w:ascii="Gentium Book Basic" w:eastAsia="標楷體" w:hAnsi="Gentium Book Basic"/>
                <w:b/>
                <w:sz w:val="28"/>
                <w:szCs w:val="28"/>
              </w:rPr>
            </w:pPr>
          </w:p>
        </w:tc>
      </w:tr>
      <w:tr w:rsidR="001114A5" w:rsidRPr="00D23B46" w14:paraId="52851A10" w14:textId="77777777" w:rsidTr="006A2020">
        <w:trPr>
          <w:trHeight w:val="3112"/>
        </w:trPr>
        <w:tc>
          <w:tcPr>
            <w:tcW w:w="2235" w:type="dxa"/>
            <w:vAlign w:val="center"/>
          </w:tcPr>
          <w:p w14:paraId="6696B574" w14:textId="77777777" w:rsidR="001114A5" w:rsidRPr="00D23B46" w:rsidRDefault="001114A5" w:rsidP="006A2020">
            <w:pPr>
              <w:adjustRightInd w:val="0"/>
              <w:spacing w:line="0" w:lineRule="atLeast"/>
              <w:jc w:val="center"/>
              <w:rPr>
                <w:rFonts w:ascii="Gentium Book Basic" w:eastAsia="標楷體" w:hAnsi="Gentium Book Basic"/>
                <w:b/>
                <w:sz w:val="28"/>
                <w:szCs w:val="28"/>
              </w:rPr>
            </w:pPr>
            <w:r w:rsidRPr="00D23B46">
              <w:rPr>
                <w:rFonts w:ascii="Gentium Book Basic" w:eastAsia="標楷體" w:hAnsi="Gentium Book Basic"/>
                <w:b/>
                <w:sz w:val="28"/>
                <w:szCs w:val="28"/>
              </w:rPr>
              <w:t>案</w:t>
            </w:r>
            <w:r w:rsidRPr="00D23B46">
              <w:rPr>
                <w:rFonts w:ascii="Gentium Book Basic" w:eastAsia="標楷體" w:hAnsi="Gentium Book Basic"/>
                <w:b/>
                <w:sz w:val="28"/>
                <w:szCs w:val="28"/>
              </w:rPr>
              <w:t xml:space="preserve">    </w:t>
            </w:r>
            <w:r w:rsidRPr="00D23B46">
              <w:rPr>
                <w:rFonts w:ascii="Gentium Book Basic" w:eastAsia="標楷體" w:hAnsi="Gentium Book Basic"/>
                <w:b/>
                <w:sz w:val="28"/>
                <w:szCs w:val="28"/>
              </w:rPr>
              <w:t>由</w:t>
            </w:r>
          </w:p>
        </w:tc>
        <w:tc>
          <w:tcPr>
            <w:tcW w:w="7399" w:type="dxa"/>
            <w:gridSpan w:val="3"/>
            <w:vAlign w:val="center"/>
          </w:tcPr>
          <w:p w14:paraId="3EBC2285" w14:textId="77777777" w:rsidR="001114A5" w:rsidRPr="00D23B46" w:rsidRDefault="001114A5" w:rsidP="006A2020">
            <w:pPr>
              <w:adjustRightInd w:val="0"/>
              <w:spacing w:line="0" w:lineRule="atLeast"/>
              <w:jc w:val="center"/>
              <w:rPr>
                <w:rFonts w:ascii="Gentium Book Basic" w:eastAsia="標楷體" w:hAnsi="Gentium Book Basic"/>
                <w:b/>
                <w:sz w:val="28"/>
                <w:szCs w:val="28"/>
              </w:rPr>
            </w:pPr>
          </w:p>
        </w:tc>
      </w:tr>
      <w:tr w:rsidR="001114A5" w:rsidRPr="00D23B46" w14:paraId="183C507C" w14:textId="77777777" w:rsidTr="006A2020">
        <w:trPr>
          <w:trHeight w:val="7439"/>
        </w:trPr>
        <w:tc>
          <w:tcPr>
            <w:tcW w:w="2235" w:type="dxa"/>
            <w:vAlign w:val="center"/>
          </w:tcPr>
          <w:p w14:paraId="5745B82B" w14:textId="77777777" w:rsidR="001114A5" w:rsidRPr="00D23B46" w:rsidRDefault="001114A5" w:rsidP="006A2020">
            <w:pPr>
              <w:adjustRightInd w:val="0"/>
              <w:spacing w:line="0" w:lineRule="atLeast"/>
              <w:jc w:val="center"/>
              <w:rPr>
                <w:rFonts w:ascii="Gentium Book Basic" w:eastAsia="標楷體" w:hAnsi="Gentium Book Basic"/>
                <w:b/>
                <w:sz w:val="28"/>
                <w:szCs w:val="28"/>
              </w:rPr>
            </w:pPr>
            <w:r w:rsidRPr="00D23B46">
              <w:rPr>
                <w:rFonts w:ascii="Gentium Book Basic" w:eastAsia="標楷體" w:hAnsi="Gentium Book Basic"/>
                <w:b/>
                <w:sz w:val="28"/>
                <w:szCs w:val="28"/>
              </w:rPr>
              <w:t>說</w:t>
            </w:r>
            <w:r w:rsidRPr="00D23B46">
              <w:rPr>
                <w:rFonts w:ascii="Gentium Book Basic" w:eastAsia="標楷體" w:hAnsi="Gentium Book Basic"/>
                <w:b/>
                <w:sz w:val="28"/>
                <w:szCs w:val="28"/>
              </w:rPr>
              <w:t xml:space="preserve">    </w:t>
            </w:r>
            <w:r w:rsidRPr="00D23B46">
              <w:rPr>
                <w:rFonts w:ascii="Gentium Book Basic" w:eastAsia="標楷體" w:hAnsi="Gentium Book Basic"/>
                <w:b/>
                <w:sz w:val="28"/>
                <w:szCs w:val="28"/>
              </w:rPr>
              <w:t>明</w:t>
            </w:r>
          </w:p>
        </w:tc>
        <w:tc>
          <w:tcPr>
            <w:tcW w:w="7399" w:type="dxa"/>
            <w:gridSpan w:val="3"/>
            <w:vAlign w:val="center"/>
          </w:tcPr>
          <w:p w14:paraId="28B73A17" w14:textId="3A992F22" w:rsidR="001114A5" w:rsidRPr="00D23B46" w:rsidRDefault="008D3F2C" w:rsidP="006A2020">
            <w:pPr>
              <w:adjustRightInd w:val="0"/>
              <w:spacing w:line="0" w:lineRule="atLeast"/>
              <w:jc w:val="center"/>
              <w:rPr>
                <w:rFonts w:ascii="Gentium Book Basic" w:eastAsia="標楷體" w:hAnsi="Gentium Book Basic"/>
                <w:b/>
                <w:sz w:val="28"/>
                <w:szCs w:val="28"/>
              </w:rPr>
            </w:pPr>
            <w:r>
              <w:rPr>
                <w:rFonts w:ascii="Gentium Book Basic" w:eastAsia="標楷體" w:hAnsi="Gentium Book Basic" w:hint="eastAsia"/>
                <w:b/>
                <w:sz w:val="28"/>
                <w:szCs w:val="28"/>
              </w:rPr>
              <w:t xml:space="preserve"> </w:t>
            </w:r>
          </w:p>
        </w:tc>
      </w:tr>
    </w:tbl>
    <w:p w14:paraId="5CE86D80" w14:textId="019B7159" w:rsidR="001114A5" w:rsidRPr="00A24863" w:rsidRDefault="001114A5" w:rsidP="001114A5">
      <w:pPr>
        <w:numPr>
          <w:ilvl w:val="0"/>
          <w:numId w:val="1"/>
        </w:numPr>
        <w:tabs>
          <w:tab w:val="clear" w:pos="360"/>
        </w:tabs>
        <w:adjustRightInd w:val="0"/>
        <w:snapToGrid w:val="0"/>
        <w:ind w:left="0" w:rightChars="-118" w:right="-283" w:hanging="284"/>
        <w:jc w:val="both"/>
        <w:rPr>
          <w:rFonts w:eastAsia="標楷體"/>
          <w:szCs w:val="24"/>
        </w:rPr>
      </w:pPr>
      <w:r w:rsidRPr="00CC38F6">
        <w:rPr>
          <w:rFonts w:eastAsia="標楷體"/>
          <w:szCs w:val="24"/>
        </w:rPr>
        <w:t>對於【國外藥廠管理與檢查實務】</w:t>
      </w:r>
      <w:r w:rsidRPr="001E3642">
        <w:rPr>
          <w:rFonts w:eastAsia="標楷體"/>
          <w:szCs w:val="24"/>
        </w:rPr>
        <w:t>有疑義或建議者，請於</w:t>
      </w:r>
      <w:r w:rsidRPr="00CC38F6">
        <w:rPr>
          <w:rFonts w:eastAsia="標楷體"/>
          <w:b/>
          <w:bCs/>
          <w:color w:val="FF0000"/>
          <w:szCs w:val="24"/>
          <w:u w:val="single"/>
        </w:rPr>
        <w:t>111</w:t>
      </w:r>
      <w:r w:rsidRPr="00CC38F6">
        <w:rPr>
          <w:rFonts w:eastAsia="標楷體"/>
          <w:b/>
          <w:bCs/>
          <w:color w:val="FF0000"/>
          <w:szCs w:val="24"/>
          <w:u w:val="single"/>
        </w:rPr>
        <w:t>年</w:t>
      </w:r>
      <w:r w:rsidRPr="00CC38F6">
        <w:rPr>
          <w:rFonts w:eastAsia="標楷體"/>
          <w:b/>
          <w:bCs/>
          <w:color w:val="FF0000"/>
          <w:szCs w:val="24"/>
          <w:u w:val="single"/>
        </w:rPr>
        <w:t>0</w:t>
      </w:r>
      <w:r w:rsidR="00607669">
        <w:rPr>
          <w:rFonts w:eastAsia="標楷體" w:hint="eastAsia"/>
          <w:b/>
          <w:bCs/>
          <w:color w:val="FF0000"/>
          <w:szCs w:val="24"/>
          <w:u w:val="single"/>
        </w:rPr>
        <w:t>4</w:t>
      </w:r>
      <w:r w:rsidRPr="00CC38F6">
        <w:rPr>
          <w:rFonts w:eastAsia="標楷體"/>
          <w:b/>
          <w:bCs/>
          <w:color w:val="FF0000"/>
          <w:szCs w:val="24"/>
          <w:u w:val="single"/>
        </w:rPr>
        <w:t>月</w:t>
      </w:r>
      <w:r w:rsidR="00607669">
        <w:rPr>
          <w:rFonts w:eastAsia="標楷體" w:hint="eastAsia"/>
          <w:b/>
          <w:bCs/>
          <w:color w:val="FF0000"/>
          <w:szCs w:val="24"/>
          <w:u w:val="single"/>
        </w:rPr>
        <w:t>17</w:t>
      </w:r>
      <w:r w:rsidRPr="00CC38F6">
        <w:rPr>
          <w:rFonts w:eastAsia="標楷體"/>
          <w:b/>
          <w:bCs/>
          <w:color w:val="FF0000"/>
          <w:szCs w:val="24"/>
          <w:u w:val="single"/>
        </w:rPr>
        <w:t>日</w:t>
      </w:r>
      <w:r w:rsidRPr="00CC38F6">
        <w:rPr>
          <w:rFonts w:eastAsia="標楷體"/>
          <w:b/>
          <w:bCs/>
          <w:color w:val="FF0000"/>
          <w:szCs w:val="24"/>
          <w:u w:val="single"/>
        </w:rPr>
        <w:t>(</w:t>
      </w:r>
      <w:r w:rsidR="00607669">
        <w:rPr>
          <w:rFonts w:eastAsia="標楷體" w:hint="eastAsia"/>
          <w:b/>
          <w:bCs/>
          <w:color w:val="FF0000"/>
          <w:szCs w:val="24"/>
          <w:u w:val="single"/>
        </w:rPr>
        <w:t>日</w:t>
      </w:r>
      <w:r w:rsidRPr="00CC38F6">
        <w:rPr>
          <w:rFonts w:eastAsia="標楷體"/>
          <w:b/>
          <w:bCs/>
          <w:color w:val="FF0000"/>
          <w:szCs w:val="24"/>
          <w:u w:val="single"/>
        </w:rPr>
        <w:t>)</w:t>
      </w:r>
      <w:r w:rsidRPr="00CC38F6">
        <w:rPr>
          <w:rFonts w:eastAsia="標楷體"/>
          <w:b/>
          <w:bCs/>
          <w:color w:val="FF0000"/>
          <w:szCs w:val="24"/>
          <w:u w:val="single"/>
        </w:rPr>
        <w:t>上午</w:t>
      </w:r>
      <w:r w:rsidRPr="00CC38F6">
        <w:rPr>
          <w:rFonts w:eastAsia="標楷體"/>
          <w:b/>
          <w:bCs/>
          <w:color w:val="FF0000"/>
          <w:szCs w:val="24"/>
          <w:u w:val="single"/>
        </w:rPr>
        <w:t>10:00</w:t>
      </w:r>
      <w:r w:rsidRPr="00CC38F6">
        <w:rPr>
          <w:rFonts w:eastAsia="標楷體"/>
          <w:b/>
          <w:bCs/>
          <w:color w:val="FF0000"/>
          <w:szCs w:val="24"/>
          <w:u w:val="single"/>
        </w:rPr>
        <w:t>前</w:t>
      </w:r>
    </w:p>
    <w:p w14:paraId="5BBDBA24" w14:textId="77777777" w:rsidR="001114A5" w:rsidRPr="001E3642" w:rsidRDefault="001114A5" w:rsidP="001114A5">
      <w:pPr>
        <w:adjustRightInd w:val="0"/>
        <w:snapToGrid w:val="0"/>
        <w:ind w:rightChars="-118" w:right="-283"/>
        <w:jc w:val="both"/>
        <w:rPr>
          <w:rFonts w:eastAsia="標楷體"/>
          <w:szCs w:val="24"/>
        </w:rPr>
      </w:pPr>
      <w:r w:rsidRPr="001E3642">
        <w:rPr>
          <w:rFonts w:eastAsia="標楷體"/>
          <w:szCs w:val="24"/>
        </w:rPr>
        <w:t>將意見以</w:t>
      </w:r>
      <w:r w:rsidRPr="001E3642">
        <w:rPr>
          <w:rFonts w:eastAsia="標楷體"/>
          <w:szCs w:val="24"/>
        </w:rPr>
        <w:t>word</w:t>
      </w:r>
      <w:r w:rsidRPr="001E3642">
        <w:rPr>
          <w:rFonts w:eastAsia="標楷體"/>
          <w:szCs w:val="24"/>
        </w:rPr>
        <w:t>電子</w:t>
      </w:r>
      <w:proofErr w:type="gramStart"/>
      <w:r w:rsidRPr="001E3642">
        <w:rPr>
          <w:rFonts w:eastAsia="標楷體"/>
          <w:szCs w:val="24"/>
        </w:rPr>
        <w:t>檔</w:t>
      </w:r>
      <w:proofErr w:type="gramEnd"/>
      <w:r w:rsidRPr="001E3642">
        <w:rPr>
          <w:rFonts w:eastAsia="標楷體"/>
          <w:szCs w:val="24"/>
        </w:rPr>
        <w:t>方式</w:t>
      </w:r>
      <w:r w:rsidRPr="001E3642">
        <w:rPr>
          <w:rFonts w:eastAsia="標楷體"/>
          <w:szCs w:val="24"/>
        </w:rPr>
        <w:t>e-mail</w:t>
      </w:r>
      <w:r w:rsidRPr="001E3642">
        <w:rPr>
          <w:rFonts w:eastAsia="標楷體"/>
          <w:szCs w:val="24"/>
        </w:rPr>
        <w:t>：</w:t>
      </w:r>
      <w:hyperlink r:id="rId7" w:history="1">
        <w:r w:rsidRPr="001E3642">
          <w:t>tpada.aa@msa.hinet.net</w:t>
        </w:r>
      </w:hyperlink>
      <w:r w:rsidRPr="001E3642">
        <w:rPr>
          <w:rFonts w:eastAsia="標楷體"/>
          <w:szCs w:val="24"/>
        </w:rPr>
        <w:t>，</w:t>
      </w:r>
      <w:proofErr w:type="gramStart"/>
      <w:r w:rsidRPr="001E3642">
        <w:rPr>
          <w:rFonts w:eastAsia="標楷體"/>
          <w:szCs w:val="24"/>
        </w:rPr>
        <w:t>俾</w:t>
      </w:r>
      <w:proofErr w:type="gramEnd"/>
      <w:r w:rsidRPr="001E3642">
        <w:rPr>
          <w:rFonts w:eastAsia="標楷體"/>
          <w:szCs w:val="24"/>
        </w:rPr>
        <w:t>於研討會綜合討論中回答、討論</w:t>
      </w:r>
    </w:p>
    <w:p w14:paraId="160F8E1B" w14:textId="77777777" w:rsidR="003008BA" w:rsidRPr="001114A5" w:rsidRDefault="003008BA"/>
    <w:sectPr w:rsidR="003008BA" w:rsidRPr="001114A5" w:rsidSect="005E0589">
      <w:footerReference w:type="default" r:id="rId8"/>
      <w:pgSz w:w="11906" w:h="16838" w:code="9"/>
      <w:pgMar w:top="851" w:right="1134" w:bottom="709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DF9AF" w14:textId="77777777" w:rsidR="00A17DC0" w:rsidRDefault="00A17DC0" w:rsidP="00F27921">
      <w:r>
        <w:separator/>
      </w:r>
    </w:p>
  </w:endnote>
  <w:endnote w:type="continuationSeparator" w:id="0">
    <w:p w14:paraId="2B92B7A8" w14:textId="77777777" w:rsidR="00A17DC0" w:rsidRDefault="00A17DC0" w:rsidP="00F2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文鼎細圓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ntium Book Basic">
    <w:altName w:val="Times New Roman"/>
    <w:charset w:val="00"/>
    <w:family w:val="auto"/>
    <w:pitch w:val="variable"/>
    <w:sig w:usb0="00000001" w:usb1="5000204A" w:usb2="00000000" w:usb3="00000000" w:csb0="0000001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CD79" w14:textId="77777777" w:rsidR="00C21944" w:rsidRPr="000B5B36" w:rsidRDefault="008D3F2C" w:rsidP="000B5B36">
    <w:pPr>
      <w:pStyle w:val="a5"/>
      <w:jc w:val="center"/>
      <w:rPr>
        <w:rFonts w:eastAsia="標楷體"/>
        <w:sz w:val="22"/>
        <w:szCs w:val="22"/>
      </w:rPr>
    </w:pPr>
    <w:r w:rsidRPr="000B5B36">
      <w:rPr>
        <w:rFonts w:eastAsia="標楷體" w:hAnsi="標楷體"/>
        <w:kern w:val="0"/>
        <w:sz w:val="22"/>
        <w:szCs w:val="22"/>
      </w:rPr>
      <w:t>第</w:t>
    </w:r>
    <w:r w:rsidRPr="000B5B36">
      <w:rPr>
        <w:rFonts w:eastAsia="標楷體"/>
        <w:kern w:val="0"/>
        <w:sz w:val="22"/>
        <w:szCs w:val="22"/>
      </w:rPr>
      <w:t xml:space="preserve"> </w:t>
    </w:r>
    <w:r w:rsidRPr="000B5B36">
      <w:rPr>
        <w:rFonts w:eastAsia="標楷體"/>
        <w:kern w:val="0"/>
        <w:sz w:val="22"/>
        <w:szCs w:val="22"/>
      </w:rPr>
      <w:fldChar w:fldCharType="begin"/>
    </w:r>
    <w:r w:rsidRPr="000B5B36">
      <w:rPr>
        <w:rFonts w:eastAsia="標楷體"/>
        <w:kern w:val="0"/>
        <w:sz w:val="22"/>
        <w:szCs w:val="22"/>
      </w:rPr>
      <w:instrText xml:space="preserve"> PAGE </w:instrText>
    </w:r>
    <w:r w:rsidRPr="000B5B36">
      <w:rPr>
        <w:rFonts w:eastAsia="標楷體"/>
        <w:kern w:val="0"/>
        <w:sz w:val="22"/>
        <w:szCs w:val="22"/>
      </w:rPr>
      <w:fldChar w:fldCharType="separate"/>
    </w:r>
    <w:r>
      <w:rPr>
        <w:rFonts w:eastAsia="標楷體"/>
        <w:noProof/>
        <w:kern w:val="0"/>
        <w:sz w:val="22"/>
        <w:szCs w:val="22"/>
      </w:rPr>
      <w:t>3</w:t>
    </w:r>
    <w:r w:rsidRPr="000B5B36">
      <w:rPr>
        <w:rFonts w:eastAsia="標楷體"/>
        <w:kern w:val="0"/>
        <w:sz w:val="22"/>
        <w:szCs w:val="22"/>
      </w:rPr>
      <w:fldChar w:fldCharType="end"/>
    </w:r>
    <w:r w:rsidRPr="000B5B36">
      <w:rPr>
        <w:rFonts w:eastAsia="標楷體"/>
        <w:kern w:val="0"/>
        <w:sz w:val="22"/>
        <w:szCs w:val="22"/>
      </w:rPr>
      <w:t xml:space="preserve"> </w:t>
    </w:r>
    <w:r w:rsidRPr="000B5B36">
      <w:rPr>
        <w:rFonts w:eastAsia="標楷體" w:hAnsi="標楷體"/>
        <w:kern w:val="0"/>
        <w:sz w:val="22"/>
        <w:szCs w:val="22"/>
      </w:rPr>
      <w:t>頁，共</w:t>
    </w:r>
    <w:r w:rsidRPr="000B5B36">
      <w:rPr>
        <w:rFonts w:eastAsia="標楷體"/>
        <w:kern w:val="0"/>
        <w:sz w:val="22"/>
        <w:szCs w:val="22"/>
      </w:rPr>
      <w:t xml:space="preserve"> </w:t>
    </w:r>
    <w:r w:rsidRPr="000B5B36">
      <w:rPr>
        <w:rFonts w:eastAsia="標楷體"/>
        <w:kern w:val="0"/>
        <w:sz w:val="22"/>
        <w:szCs w:val="22"/>
      </w:rPr>
      <w:fldChar w:fldCharType="begin"/>
    </w:r>
    <w:r w:rsidRPr="000B5B36">
      <w:rPr>
        <w:rFonts w:eastAsia="標楷體"/>
        <w:kern w:val="0"/>
        <w:sz w:val="22"/>
        <w:szCs w:val="22"/>
      </w:rPr>
      <w:instrText xml:space="preserve"> NUMPAGES </w:instrText>
    </w:r>
    <w:r w:rsidRPr="000B5B36">
      <w:rPr>
        <w:rFonts w:eastAsia="標楷體"/>
        <w:kern w:val="0"/>
        <w:sz w:val="22"/>
        <w:szCs w:val="22"/>
      </w:rPr>
      <w:fldChar w:fldCharType="separate"/>
    </w:r>
    <w:r>
      <w:rPr>
        <w:rFonts w:eastAsia="標楷體"/>
        <w:noProof/>
        <w:kern w:val="0"/>
        <w:sz w:val="22"/>
        <w:szCs w:val="22"/>
      </w:rPr>
      <w:t>3</w:t>
    </w:r>
    <w:r w:rsidRPr="000B5B36">
      <w:rPr>
        <w:rFonts w:eastAsia="標楷體"/>
        <w:kern w:val="0"/>
        <w:sz w:val="22"/>
        <w:szCs w:val="22"/>
      </w:rPr>
      <w:fldChar w:fldCharType="end"/>
    </w:r>
    <w:r w:rsidRPr="000B5B36">
      <w:rPr>
        <w:rFonts w:eastAsia="標楷體"/>
        <w:kern w:val="0"/>
        <w:sz w:val="22"/>
        <w:szCs w:val="22"/>
      </w:rPr>
      <w:t xml:space="preserve"> </w:t>
    </w:r>
    <w:r w:rsidRPr="000B5B36">
      <w:rPr>
        <w:rFonts w:eastAsia="標楷體" w:hAnsi="標楷體"/>
        <w:kern w:val="0"/>
        <w:sz w:val="22"/>
        <w:szCs w:val="22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8C23D" w14:textId="77777777" w:rsidR="00A17DC0" w:rsidRDefault="00A17DC0" w:rsidP="00F27921">
      <w:r>
        <w:separator/>
      </w:r>
    </w:p>
  </w:footnote>
  <w:footnote w:type="continuationSeparator" w:id="0">
    <w:p w14:paraId="71724EA8" w14:textId="77777777" w:rsidR="00A17DC0" w:rsidRDefault="00A17DC0" w:rsidP="00F27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B7A0C"/>
    <w:multiLevelType w:val="hybridMultilevel"/>
    <w:tmpl w:val="A238BDBE"/>
    <w:lvl w:ilvl="0" w:tplc="984C23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文鼎細圓" w:eastAsia="文鼎細圓" w:hAnsi="Palatino Linotype" w:cs="Arial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61050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A5"/>
    <w:rsid w:val="001114A5"/>
    <w:rsid w:val="00235FC2"/>
    <w:rsid w:val="003008BA"/>
    <w:rsid w:val="00415A60"/>
    <w:rsid w:val="004E56A6"/>
    <w:rsid w:val="00607669"/>
    <w:rsid w:val="006646F4"/>
    <w:rsid w:val="008D3F2C"/>
    <w:rsid w:val="00984245"/>
    <w:rsid w:val="00984B5E"/>
    <w:rsid w:val="00A17DC0"/>
    <w:rsid w:val="00E532EB"/>
    <w:rsid w:val="00F2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9AF9ED"/>
  <w15:chartTrackingRefBased/>
  <w15:docId w15:val="{92081C45-C702-4B9D-A672-D7E9D472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4A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9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27921"/>
    <w:rPr>
      <w:sz w:val="20"/>
      <w:szCs w:val="20"/>
    </w:rPr>
  </w:style>
  <w:style w:type="paragraph" w:styleId="a5">
    <w:name w:val="footer"/>
    <w:basedOn w:val="a"/>
    <w:link w:val="a6"/>
    <w:unhideWhenUsed/>
    <w:rsid w:val="00F279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279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pada.aa@msa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商業同業公會 台北市西藥代理</dc:creator>
  <cp:keywords/>
  <dc:description/>
  <cp:lastModifiedBy>CAPA CAPA</cp:lastModifiedBy>
  <cp:revision>5</cp:revision>
  <dcterms:created xsi:type="dcterms:W3CDTF">2022-03-25T07:43:00Z</dcterms:created>
  <dcterms:modified xsi:type="dcterms:W3CDTF">2022-04-12T05:29:00Z</dcterms:modified>
</cp:coreProperties>
</file>