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3E89" w14:textId="5D74B2AC" w:rsidR="003C4E8A" w:rsidRPr="00D23B46" w:rsidRDefault="0078679B" w:rsidP="000E063F">
      <w:pPr>
        <w:adjustRightInd w:val="0"/>
        <w:snapToGrid w:val="0"/>
        <w:spacing w:beforeLines="50" w:before="180" w:afterLines="50" w:after="180"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9229BF">
        <w:rPr>
          <w:rFonts w:ascii="標楷體" w:eastAsia="標楷體" w:hAnsi="標楷體" w:cs="Calibri"/>
          <w:b/>
          <w:noProof/>
          <w:color w:val="0070C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D02AE1" wp14:editId="51B8E614">
                <wp:simplePos x="0" y="0"/>
                <wp:positionH relativeFrom="column">
                  <wp:posOffset>5625292</wp:posOffset>
                </wp:positionH>
                <wp:positionV relativeFrom="paragraph">
                  <wp:posOffset>466379</wp:posOffset>
                </wp:positionV>
                <wp:extent cx="873009" cy="486410"/>
                <wp:effectExtent l="0" t="0" r="3810" b="889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009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DFB26" w14:textId="77777777" w:rsidR="00C21944" w:rsidRDefault="00C21944" w:rsidP="003C4E8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標楷體" w:eastAsia="標楷體"/>
                                <w:sz w:val="20"/>
                              </w:rPr>
                            </w:pPr>
                          </w:p>
                          <w:p w14:paraId="7398D2FE" w14:textId="77777777" w:rsidR="00C21944" w:rsidRDefault="00C21944" w:rsidP="003C4E8A">
                            <w:pPr>
                              <w:adjustRightInd w:val="0"/>
                              <w:snapToGrid w:val="0"/>
                              <w:jc w:val="right"/>
                              <w:rPr>
                                <w:rFonts w:ascii="標楷體" w:eastAsia="標楷體"/>
                                <w:spacing w:val="2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D02AE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2.95pt;margin-top:36.7pt;width:68.75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" stroked="f">
                <v:textbox>
                  <w:txbxContent>
                    <w:p w14:paraId="5DFDFB26" w14:textId="77777777" w:rsidR="00C21944" w:rsidRDefault="00C21944" w:rsidP="003C4E8A">
                      <w:pPr>
                        <w:adjustRightInd w:val="0"/>
                        <w:snapToGrid w:val="0"/>
                        <w:jc w:val="right"/>
                        <w:rPr>
                          <w:rFonts w:ascii="標楷體" w:eastAsia="標楷體"/>
                          <w:sz w:val="20"/>
                        </w:rPr>
                      </w:pPr>
                    </w:p>
                    <w:p w14:paraId="7398D2FE" w14:textId="77777777" w:rsidR="00C21944" w:rsidRDefault="00C21944" w:rsidP="003C4E8A">
                      <w:pPr>
                        <w:adjustRightInd w:val="0"/>
                        <w:snapToGrid w:val="0"/>
                        <w:jc w:val="right"/>
                        <w:rPr>
                          <w:rFonts w:ascii="標楷體" w:eastAsia="標楷體"/>
                          <w:spacing w:val="2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802A11" w:rsidRPr="009229BF">
        <w:rPr>
          <w:rFonts w:ascii="標楷體" w:eastAsia="標楷體" w:hAnsi="標楷體" w:cs="Calibri"/>
          <w:b/>
          <w:color w:val="0070C0"/>
          <w:sz w:val="44"/>
          <w:szCs w:val="44"/>
        </w:rPr>
        <w:t>1</w:t>
      </w:r>
      <w:r w:rsidR="0072454D" w:rsidRPr="009229BF">
        <w:rPr>
          <w:rFonts w:ascii="標楷體" w:eastAsia="標楷體" w:hAnsi="標楷體" w:cs="Calibri"/>
          <w:b/>
          <w:color w:val="0070C0"/>
          <w:sz w:val="44"/>
          <w:szCs w:val="44"/>
        </w:rPr>
        <w:t>11</w:t>
      </w:r>
      <w:proofErr w:type="gramEnd"/>
      <w:r w:rsidR="00802A11" w:rsidRPr="009229BF">
        <w:rPr>
          <w:rFonts w:ascii="標楷體" w:eastAsia="標楷體" w:hAnsi="標楷體"/>
          <w:b/>
          <w:color w:val="0070C0"/>
          <w:sz w:val="44"/>
          <w:szCs w:val="44"/>
        </w:rPr>
        <w:t>年度</w:t>
      </w:r>
      <w:r w:rsidR="004050FF" w:rsidRPr="009229BF">
        <w:rPr>
          <w:rFonts w:ascii="標楷體" w:eastAsia="標楷體" w:hAnsi="標楷體"/>
          <w:b/>
          <w:color w:val="0070C0"/>
          <w:sz w:val="44"/>
          <w:szCs w:val="44"/>
        </w:rPr>
        <w:t>國外藥廠管理與檢查實務</w:t>
      </w:r>
      <w:r w:rsidR="00B93EFA" w:rsidRPr="009229BF">
        <w:rPr>
          <w:rFonts w:ascii="標楷體" w:eastAsia="標楷體" w:hAnsi="標楷體"/>
          <w:b/>
          <w:color w:val="0070C0"/>
          <w:sz w:val="44"/>
          <w:szCs w:val="44"/>
        </w:rPr>
        <w:t>研討</w:t>
      </w:r>
      <w:r w:rsidR="006C3E48" w:rsidRPr="009229BF">
        <w:rPr>
          <w:rFonts w:ascii="標楷體" w:eastAsia="標楷體" w:hAnsi="標楷體"/>
          <w:b/>
          <w:color w:val="0070C0"/>
          <w:sz w:val="44"/>
          <w:szCs w:val="44"/>
        </w:rPr>
        <w:t>會</w:t>
      </w:r>
    </w:p>
    <w:p w14:paraId="2CBCA827" w14:textId="0CFA6AF6" w:rsidR="006C3E48" w:rsidRPr="00C1451A" w:rsidRDefault="006C3E48" w:rsidP="00103136">
      <w:pPr>
        <w:adjustRightInd w:val="0"/>
        <w:snapToGrid w:val="0"/>
        <w:rPr>
          <w:rFonts w:ascii="微軟正黑體" w:eastAsia="微軟正黑體" w:hAnsi="微軟正黑體"/>
          <w:b/>
          <w:bCs/>
          <w:color w:val="7030A0"/>
          <w:sz w:val="32"/>
          <w:szCs w:val="32"/>
        </w:rPr>
      </w:pPr>
      <w:r w:rsidRPr="009229BF">
        <w:rPr>
          <w:rFonts w:ascii="Gentium Book Basic" w:eastAsia="標楷體" w:hAnsi="Gentium Book Basic"/>
          <w:sz w:val="32"/>
          <w:szCs w:val="32"/>
        </w:rPr>
        <w:t>時</w:t>
      </w:r>
      <w:r w:rsidR="00120A9C" w:rsidRPr="009229BF">
        <w:rPr>
          <w:rFonts w:ascii="Gentium Book Basic" w:eastAsia="標楷體" w:hAnsi="Gentium Book Basic"/>
          <w:sz w:val="32"/>
          <w:szCs w:val="32"/>
        </w:rPr>
        <w:t xml:space="preserve">　</w:t>
      </w:r>
      <w:r w:rsidRPr="009229BF">
        <w:rPr>
          <w:rFonts w:ascii="Gentium Book Basic" w:eastAsia="標楷體" w:hAnsi="Gentium Book Basic"/>
          <w:sz w:val="32"/>
          <w:szCs w:val="32"/>
        </w:rPr>
        <w:t>間：</w:t>
      </w:r>
      <w:r w:rsidR="004050FF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1</w:t>
      </w:r>
      <w:r w:rsidR="0072454D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11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年</w:t>
      </w:r>
      <w:r w:rsidR="00C1451A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5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月</w:t>
      </w:r>
      <w:r w:rsidR="00C1451A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24</w:t>
      </w:r>
      <w:r w:rsidR="00C24569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日（星期</w:t>
      </w:r>
      <w:r w:rsidR="009A3D35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二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）下午1</w:t>
      </w:r>
      <w:r w:rsidR="007C4F28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3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:</w:t>
      </w:r>
      <w:r w:rsidR="005F2F1E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0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 xml:space="preserve">0 ~ </w:t>
      </w:r>
      <w:r w:rsidR="007C4F28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17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:</w:t>
      </w:r>
      <w:r w:rsidR="00CA471A"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0</w:t>
      </w:r>
      <w:r w:rsidRPr="00C1451A">
        <w:rPr>
          <w:rFonts w:ascii="微軟正黑體" w:eastAsia="微軟正黑體" w:hAnsi="微軟正黑體"/>
          <w:b/>
          <w:bCs/>
          <w:color w:val="7030A0"/>
          <w:sz w:val="32"/>
          <w:szCs w:val="32"/>
        </w:rPr>
        <w:t>0</w:t>
      </w:r>
    </w:p>
    <w:p w14:paraId="5C8BA89F" w14:textId="1810351B" w:rsidR="0034285B" w:rsidRPr="009229BF" w:rsidRDefault="006C3E48" w:rsidP="00103136">
      <w:pPr>
        <w:adjustRightInd w:val="0"/>
        <w:snapToGrid w:val="0"/>
        <w:rPr>
          <w:rFonts w:ascii="Gentium Book Basic" w:eastAsia="標楷體" w:hAnsi="Gentium Book Basic"/>
          <w:sz w:val="32"/>
          <w:szCs w:val="32"/>
        </w:rPr>
      </w:pPr>
      <w:r w:rsidRPr="009229BF">
        <w:rPr>
          <w:rFonts w:ascii="Gentium Book Basic" w:eastAsia="標楷體" w:hAnsi="Gentium Book Basic"/>
          <w:sz w:val="32"/>
          <w:szCs w:val="32"/>
        </w:rPr>
        <w:t>地</w:t>
      </w:r>
      <w:r w:rsidR="00120A9C" w:rsidRPr="009229BF">
        <w:rPr>
          <w:rFonts w:ascii="Gentium Book Basic" w:eastAsia="標楷體" w:hAnsi="Gentium Book Basic"/>
          <w:sz w:val="32"/>
          <w:szCs w:val="32"/>
        </w:rPr>
        <w:t xml:space="preserve">　</w:t>
      </w:r>
      <w:r w:rsidRPr="009229BF">
        <w:rPr>
          <w:rFonts w:ascii="Gentium Book Basic" w:eastAsia="標楷體" w:hAnsi="Gentium Book Basic"/>
          <w:sz w:val="32"/>
          <w:szCs w:val="32"/>
        </w:rPr>
        <w:t>點：</w:t>
      </w:r>
      <w:r w:rsidR="00B26F1B" w:rsidRPr="009229BF">
        <w:rPr>
          <w:rFonts w:ascii="Gentium Book Basic" w:eastAsia="標楷體" w:hAnsi="Gentium Book Basic"/>
          <w:sz w:val="32"/>
          <w:szCs w:val="32"/>
        </w:rPr>
        <w:t>張榮發基金會</w:t>
      </w:r>
      <w:r w:rsidR="00DF166D" w:rsidRPr="009229BF">
        <w:rPr>
          <w:rFonts w:ascii="Gentium Book Basic" w:eastAsia="標楷體" w:hAnsi="Gentium Book Basic"/>
          <w:sz w:val="32"/>
          <w:szCs w:val="32"/>
        </w:rPr>
        <w:t>國際會議中心</w:t>
      </w:r>
      <w:r w:rsidR="003C12F9" w:rsidRPr="009229BF">
        <w:rPr>
          <w:rFonts w:ascii="Gentium Book Basic" w:eastAsia="標楷體" w:hAnsi="Gentium Book Basic"/>
          <w:sz w:val="32"/>
          <w:szCs w:val="32"/>
        </w:rPr>
        <w:t>1</w:t>
      </w:r>
      <w:r w:rsidR="008715C1" w:rsidRPr="009229BF">
        <w:rPr>
          <w:rFonts w:ascii="Gentium Book Basic" w:eastAsia="標楷體" w:hAnsi="Gentium Book Basic"/>
          <w:sz w:val="32"/>
          <w:szCs w:val="32"/>
        </w:rPr>
        <w:t>1</w:t>
      </w:r>
      <w:r w:rsidR="003C12F9" w:rsidRPr="009229BF">
        <w:rPr>
          <w:rFonts w:ascii="Gentium Book Basic" w:eastAsia="標楷體" w:hAnsi="Gentium Book Basic"/>
          <w:sz w:val="32"/>
          <w:szCs w:val="32"/>
        </w:rPr>
        <w:t>01</w:t>
      </w:r>
      <w:r w:rsidR="00B26F1B" w:rsidRPr="009229BF">
        <w:rPr>
          <w:rFonts w:ascii="Gentium Book Basic" w:eastAsia="標楷體" w:hAnsi="Gentium Book Basic"/>
          <w:sz w:val="32"/>
          <w:szCs w:val="32"/>
        </w:rPr>
        <w:t>會議室</w:t>
      </w:r>
    </w:p>
    <w:p w14:paraId="74D0CE66" w14:textId="77777777" w:rsidR="00120A9C" w:rsidRPr="00D23B46" w:rsidRDefault="0034285B" w:rsidP="00103136">
      <w:pPr>
        <w:adjustRightInd w:val="0"/>
        <w:snapToGrid w:val="0"/>
        <w:ind w:leftChars="472" w:left="1133"/>
        <w:rPr>
          <w:rFonts w:ascii="Gentium Book Basic" w:eastAsia="標楷體" w:hAnsi="Gentium Book Basic"/>
          <w:sz w:val="28"/>
          <w:szCs w:val="28"/>
        </w:rPr>
      </w:pPr>
      <w:r w:rsidRPr="00D23B46">
        <w:rPr>
          <w:rFonts w:ascii="Gentium Book Basic" w:eastAsia="標楷體" w:hAnsi="Gentium Book Basic"/>
          <w:sz w:val="28"/>
          <w:szCs w:val="28"/>
        </w:rPr>
        <w:t>(</w:t>
      </w:r>
      <w:r w:rsidR="00B26F1B" w:rsidRPr="00D23B46">
        <w:rPr>
          <w:rFonts w:ascii="Gentium Book Basic" w:eastAsia="標楷體" w:hAnsi="Gentium Book Basic"/>
          <w:sz w:val="28"/>
          <w:szCs w:val="28"/>
        </w:rPr>
        <w:t>台北市中正區中山南路</w:t>
      </w:r>
      <w:r w:rsidR="00B26F1B" w:rsidRPr="00D23B46">
        <w:rPr>
          <w:rFonts w:ascii="Gentium Book Basic" w:eastAsia="標楷體" w:hAnsi="Gentium Book Basic"/>
          <w:sz w:val="28"/>
          <w:szCs w:val="28"/>
        </w:rPr>
        <w:t>11</w:t>
      </w:r>
      <w:r w:rsidR="00B26F1B" w:rsidRPr="00D23B46">
        <w:rPr>
          <w:rFonts w:ascii="Gentium Book Basic" w:eastAsia="標楷體" w:hAnsi="Gentium Book Basic"/>
          <w:sz w:val="28"/>
          <w:szCs w:val="28"/>
        </w:rPr>
        <w:t>號</w:t>
      </w:r>
      <w:r w:rsidRPr="00D23B46">
        <w:rPr>
          <w:rFonts w:ascii="Gentium Book Basic" w:eastAsia="標楷體" w:hAnsi="Gentium Book Basic"/>
          <w:sz w:val="28"/>
          <w:szCs w:val="28"/>
        </w:rPr>
        <w:t>)</w:t>
      </w:r>
    </w:p>
    <w:p w14:paraId="098B1BD0" w14:textId="77777777" w:rsidR="00B93EFA" w:rsidRPr="00D23B46" w:rsidRDefault="006C3E48" w:rsidP="00FC6B84">
      <w:pPr>
        <w:pStyle w:val="a3"/>
        <w:spacing w:after="0" w:line="240" w:lineRule="auto"/>
        <w:ind w:left="944" w:hangingChars="337" w:hanging="944"/>
        <w:rPr>
          <w:rFonts w:ascii="Gentium Book Basic" w:hAnsi="Gentium Book Basic"/>
          <w:sz w:val="28"/>
          <w:szCs w:val="28"/>
        </w:rPr>
      </w:pPr>
      <w:r w:rsidRPr="00D23B46">
        <w:rPr>
          <w:rFonts w:ascii="Gentium Book Basic" w:hAnsi="Gentium Book Basic"/>
          <w:sz w:val="28"/>
          <w:szCs w:val="28"/>
        </w:rPr>
        <w:t>講</w:t>
      </w:r>
      <w:r w:rsidR="00BC5AA2" w:rsidRPr="00D23B46">
        <w:rPr>
          <w:rFonts w:ascii="Gentium Book Basic" w:hAnsi="Gentium Book Basic"/>
          <w:sz w:val="28"/>
          <w:szCs w:val="28"/>
        </w:rPr>
        <w:t xml:space="preserve">　</w:t>
      </w:r>
      <w:r w:rsidRPr="00D23B46">
        <w:rPr>
          <w:rFonts w:ascii="Gentium Book Basic" w:hAnsi="Gentium Book Basic"/>
          <w:sz w:val="28"/>
          <w:szCs w:val="28"/>
        </w:rPr>
        <w:t>師：</w:t>
      </w:r>
    </w:p>
    <w:tbl>
      <w:tblPr>
        <w:tblW w:w="8705" w:type="dxa"/>
        <w:tblInd w:w="94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41"/>
        <w:gridCol w:w="5414"/>
        <w:gridCol w:w="2850"/>
      </w:tblGrid>
      <w:tr w:rsidR="003C12F9" w:rsidRPr="00C1451A" w14:paraId="7021FECF" w14:textId="77777777" w:rsidTr="00C1451A">
        <w:tc>
          <w:tcPr>
            <w:tcW w:w="441" w:type="dxa"/>
            <w:shd w:val="clear" w:color="auto" w:fill="auto"/>
            <w:vAlign w:val="center"/>
          </w:tcPr>
          <w:p w14:paraId="38B6BEAC" w14:textId="77777777" w:rsidR="003C12F9" w:rsidRPr="00C1451A" w:rsidRDefault="003C12F9" w:rsidP="00473CED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Chars="0"/>
              <w:jc w:val="both"/>
              <w:rPr>
                <w:rFonts w:ascii="Gentium Book Basic" w:hAnsi="Gentium Book Basic"/>
                <w:sz w:val="30"/>
                <w:szCs w:val="30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55BDAA98" w14:textId="77777777" w:rsidR="003C12F9" w:rsidRPr="00C1451A" w:rsidRDefault="003C12F9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國外藥廠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GMP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管理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68466873" w14:textId="4D253DED" w:rsidR="003C12F9" w:rsidRPr="00C1451A" w:rsidRDefault="003863DE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梁玉君</w:t>
            </w:r>
            <w:r w:rsidR="004F657E"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="004F657E"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科</w:t>
            </w:r>
            <w:r w:rsidR="0066591E" w:rsidRPr="00C1451A">
              <w:rPr>
                <w:rFonts w:ascii="Gentium Book Basic" w:hAnsi="Gentium Book Basic" w:hint="eastAsia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="0066591E"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="004F657E"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長</w:t>
            </w:r>
          </w:p>
        </w:tc>
      </w:tr>
      <w:tr w:rsidR="003C12F9" w:rsidRPr="00C1451A" w14:paraId="057FE90D" w14:textId="77777777" w:rsidTr="00C1451A">
        <w:tc>
          <w:tcPr>
            <w:tcW w:w="441" w:type="dxa"/>
            <w:shd w:val="clear" w:color="auto" w:fill="auto"/>
            <w:vAlign w:val="center"/>
          </w:tcPr>
          <w:p w14:paraId="63392EC7" w14:textId="77777777" w:rsidR="003C12F9" w:rsidRPr="00C1451A" w:rsidRDefault="003C12F9" w:rsidP="00473CED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Chars="0"/>
              <w:jc w:val="both"/>
              <w:rPr>
                <w:rFonts w:ascii="Gentium Book Basic" w:hAnsi="Gentium Book Basic"/>
                <w:sz w:val="30"/>
                <w:szCs w:val="30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23C47192" w14:textId="494B844C" w:rsidR="003C12F9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國外藥廠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GMP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海外查廠管理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245A962" w14:textId="3BDC621C" w:rsidR="003C12F9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杜若綺</w:t>
            </w: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專</w:t>
            </w:r>
            <w:r w:rsidR="0066591E" w:rsidRPr="00C1451A">
              <w:rPr>
                <w:rFonts w:ascii="Gentium Book Basic" w:hAnsi="Gentium Book Basic" w:hint="eastAsia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="0066591E"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員</w:t>
            </w:r>
          </w:p>
        </w:tc>
      </w:tr>
      <w:tr w:rsidR="002A7C02" w:rsidRPr="00C1451A" w14:paraId="5818DD62" w14:textId="77777777" w:rsidTr="00C1451A">
        <w:tc>
          <w:tcPr>
            <w:tcW w:w="441" w:type="dxa"/>
            <w:shd w:val="clear" w:color="auto" w:fill="auto"/>
            <w:vAlign w:val="center"/>
          </w:tcPr>
          <w:p w14:paraId="171C4009" w14:textId="77777777" w:rsidR="002A7C02" w:rsidRPr="00C1451A" w:rsidRDefault="002A7C02" w:rsidP="002A7C02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Chars="0"/>
              <w:jc w:val="both"/>
              <w:rPr>
                <w:rFonts w:ascii="Gentium Book Basic" w:hAnsi="Gentium Book Basic"/>
                <w:sz w:val="30"/>
                <w:szCs w:val="30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31D16878" w14:textId="275B0C1D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國外藥廠工廠資料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(PMF)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審查與管理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49A19D35" w14:textId="7A9652AD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 xml:space="preserve">謝　</w:t>
            </w:r>
            <w:proofErr w:type="gramStart"/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>瑢</w:t>
            </w:r>
            <w:proofErr w:type="gramEnd"/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 xml:space="preserve"> </w:t>
            </w: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>稽查員</w:t>
            </w:r>
          </w:p>
        </w:tc>
      </w:tr>
      <w:tr w:rsidR="002A7C02" w:rsidRPr="00C1451A" w14:paraId="0ED7700D" w14:textId="77777777" w:rsidTr="00C1451A">
        <w:tc>
          <w:tcPr>
            <w:tcW w:w="441" w:type="dxa"/>
            <w:shd w:val="clear" w:color="auto" w:fill="auto"/>
            <w:vAlign w:val="center"/>
          </w:tcPr>
          <w:p w14:paraId="4CF1DE5B" w14:textId="77777777" w:rsidR="002A7C02" w:rsidRPr="00C1451A" w:rsidRDefault="002A7C02" w:rsidP="002A7C02">
            <w:pPr>
              <w:pStyle w:val="a3"/>
              <w:numPr>
                <w:ilvl w:val="0"/>
                <w:numId w:val="15"/>
              </w:numPr>
              <w:spacing w:after="0" w:line="240" w:lineRule="auto"/>
              <w:ind w:firstLineChars="0"/>
              <w:jc w:val="both"/>
              <w:rPr>
                <w:rFonts w:ascii="Gentium Book Basic" w:hAnsi="Gentium Book Basic"/>
                <w:sz w:val="30"/>
                <w:szCs w:val="30"/>
              </w:rPr>
            </w:pPr>
          </w:p>
        </w:tc>
        <w:tc>
          <w:tcPr>
            <w:tcW w:w="5414" w:type="dxa"/>
            <w:shd w:val="clear" w:color="auto" w:fill="auto"/>
            <w:vAlign w:val="center"/>
          </w:tcPr>
          <w:p w14:paraId="75EC1628" w14:textId="05CF50C6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國外藥廠定期檢查之書審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(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含變更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)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1AF935" w14:textId="49D39CDA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jc w:val="both"/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陳詩穎</w:t>
            </w: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 xml:space="preserve"> </w:t>
            </w: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稽查員</w:t>
            </w:r>
          </w:p>
        </w:tc>
      </w:tr>
      <w:tr w:rsidR="002A7C02" w:rsidRPr="00C1451A" w14:paraId="5C89A558" w14:textId="77777777" w:rsidTr="00C1451A">
        <w:tc>
          <w:tcPr>
            <w:tcW w:w="441" w:type="dxa"/>
            <w:shd w:val="clear" w:color="auto" w:fill="auto"/>
          </w:tcPr>
          <w:p w14:paraId="38D8DAA5" w14:textId="3F1FE65B" w:rsidR="002A7C02" w:rsidRPr="00C1451A" w:rsidRDefault="002A7C02" w:rsidP="002A7C02">
            <w:pPr>
              <w:pStyle w:val="a3"/>
              <w:spacing w:after="0" w:line="240" w:lineRule="auto"/>
              <w:ind w:left="0" w:firstLineChars="0" w:firstLine="0"/>
              <w:rPr>
                <w:rFonts w:ascii="Gentium Book Basic" w:hAnsi="Gentium Book Basic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sz w:val="30"/>
                <w:szCs w:val="30"/>
              </w:rPr>
              <w:t>5.</w:t>
            </w:r>
          </w:p>
        </w:tc>
        <w:tc>
          <w:tcPr>
            <w:tcW w:w="5414" w:type="dxa"/>
            <w:shd w:val="clear" w:color="auto" w:fill="auto"/>
          </w:tcPr>
          <w:p w14:paraId="7248D07E" w14:textId="6592A69C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輸入原料藥許可證符合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GMP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管理</w:t>
            </w:r>
          </w:p>
        </w:tc>
        <w:tc>
          <w:tcPr>
            <w:tcW w:w="2850" w:type="dxa"/>
            <w:shd w:val="clear" w:color="auto" w:fill="auto"/>
          </w:tcPr>
          <w:p w14:paraId="6E7368D5" w14:textId="5221CEAE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>王湘瑜</w:t>
            </w: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 xml:space="preserve"> </w:t>
            </w: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>秘　書</w:t>
            </w:r>
          </w:p>
        </w:tc>
      </w:tr>
      <w:tr w:rsidR="002A7C02" w:rsidRPr="00C1451A" w14:paraId="0BE633C2" w14:textId="77777777" w:rsidTr="00C1451A">
        <w:tc>
          <w:tcPr>
            <w:tcW w:w="441" w:type="dxa"/>
            <w:shd w:val="clear" w:color="auto" w:fill="auto"/>
          </w:tcPr>
          <w:p w14:paraId="6B0AF5E5" w14:textId="00122F07" w:rsidR="002A7C02" w:rsidRPr="00C1451A" w:rsidRDefault="002A7C02" w:rsidP="002A7C02">
            <w:pPr>
              <w:pStyle w:val="a3"/>
              <w:spacing w:after="0" w:line="240" w:lineRule="auto"/>
              <w:ind w:left="0" w:firstLineChars="0" w:firstLine="0"/>
              <w:rPr>
                <w:rFonts w:ascii="Gentium Book Basic" w:hAnsi="Gentium Book Basic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sz w:val="30"/>
                <w:szCs w:val="30"/>
              </w:rPr>
              <w:t xml:space="preserve">6. </w:t>
            </w:r>
          </w:p>
        </w:tc>
        <w:tc>
          <w:tcPr>
            <w:tcW w:w="5414" w:type="dxa"/>
            <w:shd w:val="clear" w:color="auto" w:fill="auto"/>
          </w:tcPr>
          <w:p w14:paraId="1E884176" w14:textId="72B81528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輸入藥品國際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GMP</w:t>
            </w:r>
            <w:r w:rsidRPr="00C1451A">
              <w:rPr>
                <w:rFonts w:ascii="Gentium Book Basic" w:hAnsi="Gentium Book Basic"/>
                <w:color w:val="C45911" w:themeColor="accent2" w:themeShade="BF"/>
                <w:sz w:val="30"/>
                <w:szCs w:val="30"/>
              </w:rPr>
              <w:t>警訊之代理商應配合辦理事項</w:t>
            </w:r>
          </w:p>
        </w:tc>
        <w:tc>
          <w:tcPr>
            <w:tcW w:w="2850" w:type="dxa"/>
            <w:shd w:val="clear" w:color="auto" w:fill="auto"/>
          </w:tcPr>
          <w:p w14:paraId="6C441BAA" w14:textId="2B009CE1" w:rsidR="002A7C02" w:rsidRPr="00C1451A" w:rsidRDefault="002A7C02" w:rsidP="009229BF">
            <w:pPr>
              <w:pStyle w:val="a3"/>
              <w:spacing w:beforeLines="15" w:before="54" w:after="0" w:line="240" w:lineRule="auto"/>
              <w:ind w:left="0" w:firstLineChars="0" w:firstLine="0"/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</w:pP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>黃薇羽</w:t>
            </w: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 xml:space="preserve"> </w:t>
            </w:r>
            <w:r w:rsidRPr="00C1451A">
              <w:rPr>
                <w:rFonts w:ascii="Gentium Book Basic" w:hAnsi="Gentium Book Basic"/>
                <w:b/>
                <w:bCs/>
                <w:color w:val="C45911" w:themeColor="accent2" w:themeShade="BF"/>
                <w:sz w:val="30"/>
                <w:szCs w:val="30"/>
              </w:rPr>
              <w:t>副</w:t>
            </w:r>
            <w:r w:rsidRPr="00C1451A">
              <w:rPr>
                <w:rFonts w:ascii="Gentium Book Basic" w:hAnsi="Gentium Book Basic"/>
                <w:b/>
                <w:color w:val="C45911" w:themeColor="accent2" w:themeShade="BF"/>
                <w:sz w:val="30"/>
                <w:szCs w:val="30"/>
              </w:rPr>
              <w:t>稽查員</w:t>
            </w:r>
          </w:p>
        </w:tc>
      </w:tr>
    </w:tbl>
    <w:p w14:paraId="7E347268" w14:textId="77777777" w:rsidR="004D42E2" w:rsidRPr="00C1451A" w:rsidRDefault="004D42E2" w:rsidP="009229BF">
      <w:pPr>
        <w:adjustRightInd w:val="0"/>
        <w:snapToGrid w:val="0"/>
        <w:spacing w:beforeLines="20" w:before="72"/>
        <w:rPr>
          <w:rFonts w:ascii="Gentium Book Basic" w:eastAsia="標楷體" w:hAnsi="Gentium Book Basic"/>
          <w:sz w:val="30"/>
          <w:szCs w:val="30"/>
        </w:rPr>
      </w:pPr>
      <w:r w:rsidRPr="00C1451A">
        <w:rPr>
          <w:rFonts w:ascii="Gentium Book Basic" w:eastAsia="標楷體" w:hAnsi="Gentium Book Basic"/>
          <w:sz w:val="30"/>
          <w:szCs w:val="30"/>
        </w:rPr>
        <w:t>指導單位：衛生福利部食品藥物管理署</w:t>
      </w:r>
    </w:p>
    <w:p w14:paraId="3D15F9EA" w14:textId="77777777" w:rsidR="004D42E2" w:rsidRPr="00C1451A" w:rsidRDefault="004D42E2" w:rsidP="009229BF">
      <w:pPr>
        <w:adjustRightInd w:val="0"/>
        <w:snapToGrid w:val="0"/>
        <w:spacing w:beforeLines="20" w:before="72"/>
        <w:rPr>
          <w:rFonts w:ascii="Gentium Book Basic" w:eastAsia="標楷體" w:hAnsi="Gentium Book Basic"/>
          <w:sz w:val="30"/>
          <w:szCs w:val="30"/>
        </w:rPr>
      </w:pPr>
      <w:r w:rsidRPr="00C1451A">
        <w:rPr>
          <w:rFonts w:ascii="Gentium Book Basic" w:eastAsia="標楷體" w:hAnsi="Gentium Book Basic"/>
          <w:sz w:val="30"/>
          <w:szCs w:val="30"/>
        </w:rPr>
        <w:t>主辦單位：台北市西藥代理商業同業公會</w:t>
      </w:r>
    </w:p>
    <w:p w14:paraId="0F2162D9" w14:textId="4BF51C18" w:rsidR="004D42E2" w:rsidRPr="00C1451A" w:rsidRDefault="004D42E2" w:rsidP="009229BF">
      <w:pPr>
        <w:adjustRightInd w:val="0"/>
        <w:snapToGrid w:val="0"/>
        <w:spacing w:beforeLines="20" w:before="72"/>
        <w:rPr>
          <w:rFonts w:ascii="Gentium Book Basic" w:eastAsia="標楷體" w:hAnsi="Gentium Book Basic"/>
          <w:sz w:val="30"/>
          <w:szCs w:val="30"/>
        </w:rPr>
      </w:pPr>
      <w:r w:rsidRPr="00C1451A">
        <w:rPr>
          <w:rFonts w:ascii="Gentium Book Basic" w:eastAsia="標楷體" w:hAnsi="Gentium Book Basic"/>
          <w:sz w:val="30"/>
          <w:szCs w:val="30"/>
        </w:rPr>
        <w:t>協辦單位</w:t>
      </w:r>
      <w:r w:rsidR="006D25D2" w:rsidRPr="00C1451A">
        <w:rPr>
          <w:rFonts w:ascii="Gentium Book Basic" w:eastAsia="標楷體" w:hAnsi="Gentium Book Basic"/>
          <w:sz w:val="30"/>
          <w:szCs w:val="30"/>
        </w:rPr>
        <w:t>：</w:t>
      </w:r>
      <w:r w:rsidRPr="00C1451A">
        <w:rPr>
          <w:rFonts w:ascii="Gentium Book Basic" w:eastAsia="標楷體" w:hAnsi="Gentium Book Basic"/>
          <w:sz w:val="30"/>
          <w:szCs w:val="30"/>
        </w:rPr>
        <w:t>中華民國西藥代理商業同業公會</w:t>
      </w:r>
    </w:p>
    <w:p w14:paraId="0E97475C" w14:textId="2BD1D60B" w:rsidR="006C3E48" w:rsidRPr="00D23B46" w:rsidRDefault="006C3E48" w:rsidP="009229BF">
      <w:pPr>
        <w:adjustRightInd w:val="0"/>
        <w:snapToGrid w:val="0"/>
        <w:spacing w:beforeLines="30" w:before="108" w:line="240" w:lineRule="exact"/>
        <w:rPr>
          <w:rFonts w:ascii="Gentium Book Basic" w:eastAsia="標楷體" w:hAnsi="Gentium Book Basic"/>
          <w:b/>
          <w:bCs/>
          <w:sz w:val="28"/>
          <w:szCs w:val="28"/>
        </w:rPr>
      </w:pPr>
      <w:r w:rsidRPr="00D23B46">
        <w:rPr>
          <w:rFonts w:ascii="Gentium Book Basic" w:eastAsia="標楷體" w:hAnsi="Gentium Book Basic"/>
          <w:b/>
          <w:bCs/>
          <w:sz w:val="28"/>
          <w:szCs w:val="28"/>
        </w:rPr>
        <w:t>議</w:t>
      </w:r>
      <w:r w:rsidR="00BC5AA2" w:rsidRPr="00D23B46">
        <w:rPr>
          <w:rFonts w:ascii="Gentium Book Basic" w:eastAsia="標楷體" w:hAnsi="Gentium Book Basic"/>
          <w:b/>
          <w:bCs/>
          <w:sz w:val="28"/>
          <w:szCs w:val="28"/>
        </w:rPr>
        <w:t xml:space="preserve">　</w:t>
      </w:r>
      <w:r w:rsidRPr="00D23B46">
        <w:rPr>
          <w:rFonts w:ascii="Gentium Book Basic" w:eastAsia="標楷體" w:hAnsi="Gentium Book Basic"/>
          <w:b/>
          <w:bCs/>
          <w:sz w:val="28"/>
          <w:szCs w:val="28"/>
        </w:rPr>
        <w:t>程：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5103"/>
        <w:gridCol w:w="2977"/>
      </w:tblGrid>
      <w:tr w:rsidR="003A375F" w:rsidRPr="003A375F" w14:paraId="045427B3" w14:textId="77777777" w:rsidTr="00C1451A">
        <w:trPr>
          <w:trHeight w:val="456"/>
          <w:jc w:val="center"/>
        </w:trPr>
        <w:tc>
          <w:tcPr>
            <w:tcW w:w="1696" w:type="dxa"/>
            <w:vAlign w:val="center"/>
          </w:tcPr>
          <w:p w14:paraId="22588472" w14:textId="77777777" w:rsidR="003A375F" w:rsidRPr="00647F15" w:rsidRDefault="003A375F" w:rsidP="003A375F">
            <w:pPr>
              <w:adjustRightInd w:val="0"/>
              <w:snapToGrid w:val="0"/>
              <w:spacing w:line="240" w:lineRule="exact"/>
              <w:jc w:val="center"/>
              <w:rPr>
                <w:rFonts w:ascii="Gentium Book Basic" w:eastAsia="標楷體" w:hAnsi="Gentium Book Basic"/>
                <w:sz w:val="32"/>
                <w:szCs w:val="32"/>
              </w:rPr>
            </w:pP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>時</w:t>
            </w: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 xml:space="preserve">  </w:t>
            </w: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>間</w:t>
            </w:r>
          </w:p>
        </w:tc>
        <w:tc>
          <w:tcPr>
            <w:tcW w:w="5103" w:type="dxa"/>
            <w:vAlign w:val="center"/>
          </w:tcPr>
          <w:p w14:paraId="38DDCC1A" w14:textId="77777777" w:rsidR="003A375F" w:rsidRPr="00647F15" w:rsidRDefault="003A375F" w:rsidP="003A375F">
            <w:pPr>
              <w:adjustRightInd w:val="0"/>
              <w:snapToGrid w:val="0"/>
              <w:spacing w:line="240" w:lineRule="exact"/>
              <w:ind w:firstLine="1680"/>
              <w:jc w:val="center"/>
              <w:rPr>
                <w:rFonts w:ascii="Gentium Book Basic" w:eastAsia="標楷體" w:hAnsi="Gentium Book Basic"/>
                <w:sz w:val="32"/>
                <w:szCs w:val="32"/>
              </w:rPr>
            </w:pP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>內</w:t>
            </w: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 xml:space="preserve">    </w:t>
            </w: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>容</w:t>
            </w:r>
          </w:p>
        </w:tc>
        <w:tc>
          <w:tcPr>
            <w:tcW w:w="2977" w:type="dxa"/>
            <w:vAlign w:val="center"/>
          </w:tcPr>
          <w:p w14:paraId="2FEBCE40" w14:textId="77777777" w:rsidR="003A375F" w:rsidRPr="00647F15" w:rsidRDefault="003A375F" w:rsidP="003A375F">
            <w:pPr>
              <w:adjustRightInd w:val="0"/>
              <w:snapToGrid w:val="0"/>
              <w:spacing w:beforeLines="30" w:before="108" w:line="240" w:lineRule="exact"/>
              <w:jc w:val="center"/>
              <w:rPr>
                <w:rFonts w:ascii="Gentium Book Basic" w:eastAsia="標楷體" w:hAnsi="Gentium Book Basic"/>
                <w:sz w:val="32"/>
                <w:szCs w:val="32"/>
              </w:rPr>
            </w:pPr>
            <w:r w:rsidRPr="00647F15">
              <w:rPr>
                <w:rFonts w:ascii="Gentium Book Basic" w:eastAsia="標楷體" w:hAnsi="Gentium Book Basic"/>
                <w:sz w:val="32"/>
                <w:szCs w:val="32"/>
              </w:rPr>
              <w:t>主講（持）人</w:t>
            </w:r>
          </w:p>
        </w:tc>
      </w:tr>
      <w:tr w:rsidR="003A375F" w:rsidRPr="003A375F" w14:paraId="096A5218" w14:textId="77777777" w:rsidTr="00C1451A">
        <w:trPr>
          <w:trHeight w:val="389"/>
          <w:jc w:val="center"/>
        </w:trPr>
        <w:tc>
          <w:tcPr>
            <w:tcW w:w="1696" w:type="dxa"/>
            <w:vAlign w:val="center"/>
          </w:tcPr>
          <w:p w14:paraId="2B83A537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13:00~ 13:30</w:t>
            </w:r>
          </w:p>
        </w:tc>
        <w:tc>
          <w:tcPr>
            <w:tcW w:w="8080" w:type="dxa"/>
            <w:gridSpan w:val="2"/>
            <w:vAlign w:val="center"/>
          </w:tcPr>
          <w:p w14:paraId="746608BE" w14:textId="77777777" w:rsidR="003A375F" w:rsidRPr="00647F15" w:rsidRDefault="003A375F" w:rsidP="003A375F">
            <w:pPr>
              <w:adjustRightInd w:val="0"/>
              <w:snapToGrid w:val="0"/>
              <w:spacing w:beforeLines="20" w:before="72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報到</w:t>
            </w:r>
          </w:p>
        </w:tc>
      </w:tr>
      <w:tr w:rsidR="003A375F" w:rsidRPr="003A375F" w14:paraId="19EE64CB" w14:textId="77777777" w:rsidTr="00C1451A">
        <w:trPr>
          <w:trHeight w:val="541"/>
          <w:jc w:val="center"/>
        </w:trPr>
        <w:tc>
          <w:tcPr>
            <w:tcW w:w="1696" w:type="dxa"/>
            <w:vAlign w:val="center"/>
          </w:tcPr>
          <w:p w14:paraId="4EDC19F1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13:30~ 13:40</w:t>
            </w:r>
          </w:p>
        </w:tc>
        <w:tc>
          <w:tcPr>
            <w:tcW w:w="5103" w:type="dxa"/>
            <w:vAlign w:val="center"/>
          </w:tcPr>
          <w:p w14:paraId="6CDC075E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理事長致詞</w:t>
            </w:r>
          </w:p>
        </w:tc>
        <w:tc>
          <w:tcPr>
            <w:tcW w:w="2977" w:type="dxa"/>
            <w:vAlign w:val="center"/>
          </w:tcPr>
          <w:p w14:paraId="501392AA" w14:textId="77777777" w:rsidR="003A375F" w:rsidRPr="00C1451A" w:rsidRDefault="003A375F" w:rsidP="00C1451A">
            <w:pPr>
              <w:adjustRightInd w:val="0"/>
              <w:snapToGrid w:val="0"/>
              <w:spacing w:line="300" w:lineRule="exact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謝偉斌理事長</w:t>
            </w:r>
          </w:p>
        </w:tc>
      </w:tr>
      <w:tr w:rsidR="003A375F" w:rsidRPr="003A375F" w14:paraId="07880B09" w14:textId="77777777" w:rsidTr="00C1451A">
        <w:trPr>
          <w:trHeight w:val="451"/>
          <w:jc w:val="center"/>
        </w:trPr>
        <w:tc>
          <w:tcPr>
            <w:tcW w:w="1696" w:type="dxa"/>
            <w:vAlign w:val="center"/>
          </w:tcPr>
          <w:p w14:paraId="699D7BD6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13:40~ 13:50</w:t>
            </w:r>
          </w:p>
        </w:tc>
        <w:tc>
          <w:tcPr>
            <w:tcW w:w="5103" w:type="dxa"/>
            <w:vAlign w:val="center"/>
          </w:tcPr>
          <w:p w14:paraId="59A4B481" w14:textId="77777777" w:rsidR="003A375F" w:rsidRPr="00647F15" w:rsidRDefault="003A375F" w:rsidP="003A375F">
            <w:pPr>
              <w:adjustRightInd w:val="0"/>
              <w:snapToGrid w:val="0"/>
              <w:spacing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衛生福利部食品藥物管理署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 xml:space="preserve"> 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長官致詞</w:t>
            </w:r>
          </w:p>
        </w:tc>
        <w:tc>
          <w:tcPr>
            <w:tcW w:w="2977" w:type="dxa"/>
            <w:vAlign w:val="center"/>
          </w:tcPr>
          <w:p w14:paraId="1EADAB0E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b/>
                <w:bCs/>
                <w:color w:val="000000"/>
                <w:sz w:val="30"/>
                <w:szCs w:val="30"/>
              </w:rPr>
              <w:t>食品藥物管理署代表</w:t>
            </w:r>
          </w:p>
        </w:tc>
      </w:tr>
      <w:tr w:rsidR="003A375F" w:rsidRPr="003A375F" w14:paraId="0FF3E63E" w14:textId="77777777" w:rsidTr="00C1451A">
        <w:trPr>
          <w:trHeight w:val="415"/>
          <w:jc w:val="center"/>
        </w:trPr>
        <w:tc>
          <w:tcPr>
            <w:tcW w:w="1696" w:type="dxa"/>
            <w:vAlign w:val="center"/>
          </w:tcPr>
          <w:p w14:paraId="091C0EAC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13:50~ 14:10</w:t>
            </w:r>
          </w:p>
        </w:tc>
        <w:tc>
          <w:tcPr>
            <w:tcW w:w="5103" w:type="dxa"/>
            <w:vAlign w:val="center"/>
          </w:tcPr>
          <w:p w14:paraId="146B8B05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國外藥廠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GMP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2977" w:type="dxa"/>
            <w:vAlign w:val="center"/>
          </w:tcPr>
          <w:p w14:paraId="7CC0EA92" w14:textId="77777777" w:rsidR="003A375F" w:rsidRPr="00C1451A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梁玉君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科長</w:t>
            </w:r>
          </w:p>
        </w:tc>
      </w:tr>
      <w:tr w:rsidR="003A375F" w:rsidRPr="003A375F" w14:paraId="2A0CBD47" w14:textId="77777777" w:rsidTr="00C1451A">
        <w:trPr>
          <w:trHeight w:val="415"/>
          <w:jc w:val="center"/>
        </w:trPr>
        <w:tc>
          <w:tcPr>
            <w:tcW w:w="1696" w:type="dxa"/>
            <w:vAlign w:val="center"/>
          </w:tcPr>
          <w:p w14:paraId="1AD48E1A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14:10~14:25</w:t>
            </w:r>
          </w:p>
        </w:tc>
        <w:tc>
          <w:tcPr>
            <w:tcW w:w="5103" w:type="dxa"/>
            <w:vAlign w:val="center"/>
          </w:tcPr>
          <w:p w14:paraId="675C2A0C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國外藥廠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GMP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海外查廠管理</w:t>
            </w:r>
          </w:p>
        </w:tc>
        <w:tc>
          <w:tcPr>
            <w:tcW w:w="2977" w:type="dxa"/>
            <w:vAlign w:val="center"/>
          </w:tcPr>
          <w:p w14:paraId="55C60DD0" w14:textId="77777777" w:rsidR="003A375F" w:rsidRPr="00C1451A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杜若綺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專員</w:t>
            </w:r>
          </w:p>
        </w:tc>
      </w:tr>
      <w:tr w:rsidR="003A375F" w:rsidRPr="003A375F" w14:paraId="2E99B892" w14:textId="77777777" w:rsidTr="00C1451A">
        <w:trPr>
          <w:trHeight w:val="583"/>
          <w:jc w:val="center"/>
        </w:trPr>
        <w:tc>
          <w:tcPr>
            <w:tcW w:w="1696" w:type="dxa"/>
            <w:vAlign w:val="center"/>
          </w:tcPr>
          <w:p w14:paraId="45C62908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sz w:val="28"/>
                <w:szCs w:val="28"/>
              </w:rPr>
            </w:pPr>
            <w:r w:rsidRPr="00647F15">
              <w:rPr>
                <w:rFonts w:ascii="Gentium Book Basic" w:eastAsia="標楷體" w:hAnsi="Gentium Book Basic"/>
                <w:sz w:val="28"/>
                <w:szCs w:val="28"/>
              </w:rPr>
              <w:t>14:25~14:55</w:t>
            </w:r>
          </w:p>
        </w:tc>
        <w:tc>
          <w:tcPr>
            <w:tcW w:w="8080" w:type="dxa"/>
            <w:gridSpan w:val="2"/>
            <w:vAlign w:val="center"/>
          </w:tcPr>
          <w:p w14:paraId="5E20E262" w14:textId="77777777" w:rsidR="003A375F" w:rsidRPr="00C1451A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b/>
                <w:bCs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/>
                <w:b/>
                <w:bCs/>
                <w:sz w:val="32"/>
                <w:szCs w:val="32"/>
              </w:rPr>
              <w:t>Coffee break</w:t>
            </w:r>
          </w:p>
        </w:tc>
      </w:tr>
      <w:tr w:rsidR="003A375F" w:rsidRPr="003A375F" w14:paraId="08527329" w14:textId="77777777" w:rsidTr="00C1451A">
        <w:trPr>
          <w:trHeight w:val="415"/>
          <w:jc w:val="center"/>
        </w:trPr>
        <w:tc>
          <w:tcPr>
            <w:tcW w:w="1696" w:type="dxa"/>
            <w:vAlign w:val="center"/>
          </w:tcPr>
          <w:p w14:paraId="5A4A9340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14:55~15:25</w:t>
            </w:r>
          </w:p>
        </w:tc>
        <w:tc>
          <w:tcPr>
            <w:tcW w:w="5103" w:type="dxa"/>
            <w:vAlign w:val="center"/>
          </w:tcPr>
          <w:p w14:paraId="79FFF2C3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國外藥廠工廠資料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(PMF)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審查與管理</w:t>
            </w:r>
          </w:p>
        </w:tc>
        <w:tc>
          <w:tcPr>
            <w:tcW w:w="2977" w:type="dxa"/>
            <w:vAlign w:val="center"/>
          </w:tcPr>
          <w:p w14:paraId="6B110DFC" w14:textId="6C96E07A" w:rsidR="003A375F" w:rsidRPr="00C1451A" w:rsidRDefault="009229BF" w:rsidP="003A375F">
            <w:pPr>
              <w:adjustRightInd w:val="0"/>
              <w:snapToGrid w:val="0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謝</w:t>
            </w:r>
            <w:r w:rsidRPr="00C1451A">
              <w:rPr>
                <w:rFonts w:ascii="Gentium Book Basic" w:eastAsia="標楷體" w:hAnsi="Gentium Book Basic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瑢</w:t>
            </w:r>
            <w:proofErr w:type="gramEnd"/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稽查員</w:t>
            </w:r>
          </w:p>
        </w:tc>
      </w:tr>
      <w:tr w:rsidR="003A375F" w:rsidRPr="003A375F" w14:paraId="46BE087E" w14:textId="77777777" w:rsidTr="00C1451A">
        <w:trPr>
          <w:trHeight w:val="415"/>
          <w:jc w:val="center"/>
        </w:trPr>
        <w:tc>
          <w:tcPr>
            <w:tcW w:w="1696" w:type="dxa"/>
            <w:vAlign w:val="center"/>
          </w:tcPr>
          <w:p w14:paraId="5E18B40D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15:25~16:00</w:t>
            </w:r>
          </w:p>
        </w:tc>
        <w:tc>
          <w:tcPr>
            <w:tcW w:w="5103" w:type="dxa"/>
            <w:vAlign w:val="center"/>
          </w:tcPr>
          <w:p w14:paraId="74C02D7D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國外藥廠定期檢查之書審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(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含變更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)</w:t>
            </w:r>
          </w:p>
        </w:tc>
        <w:tc>
          <w:tcPr>
            <w:tcW w:w="2977" w:type="dxa"/>
            <w:vAlign w:val="center"/>
          </w:tcPr>
          <w:p w14:paraId="0B9DFB4A" w14:textId="5DB6BFF1" w:rsidR="003A375F" w:rsidRPr="00C1451A" w:rsidRDefault="009229BF" w:rsidP="003A375F">
            <w:pPr>
              <w:adjustRightInd w:val="0"/>
              <w:snapToGrid w:val="0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陳詩穎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稽查員</w:t>
            </w:r>
          </w:p>
        </w:tc>
      </w:tr>
      <w:tr w:rsidR="003A375F" w:rsidRPr="003A375F" w14:paraId="052AD780" w14:textId="77777777" w:rsidTr="00C1451A">
        <w:trPr>
          <w:trHeight w:val="415"/>
          <w:jc w:val="center"/>
        </w:trPr>
        <w:tc>
          <w:tcPr>
            <w:tcW w:w="1696" w:type="dxa"/>
            <w:vAlign w:val="center"/>
          </w:tcPr>
          <w:p w14:paraId="0358B5F9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16:00~16:15</w:t>
            </w:r>
          </w:p>
        </w:tc>
        <w:tc>
          <w:tcPr>
            <w:tcW w:w="5103" w:type="dxa"/>
            <w:vAlign w:val="center"/>
          </w:tcPr>
          <w:p w14:paraId="7D49D005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輸入原料藥許可證符合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GMP</w:t>
            </w: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管理</w:t>
            </w:r>
          </w:p>
        </w:tc>
        <w:tc>
          <w:tcPr>
            <w:tcW w:w="2977" w:type="dxa"/>
            <w:vAlign w:val="center"/>
          </w:tcPr>
          <w:p w14:paraId="13BE435C" w14:textId="2D9553A4" w:rsidR="003A375F" w:rsidRPr="00C1451A" w:rsidRDefault="009229BF" w:rsidP="003A375F">
            <w:pPr>
              <w:adjustRightInd w:val="0"/>
              <w:snapToGrid w:val="0"/>
              <w:jc w:val="center"/>
              <w:rPr>
                <w:rFonts w:ascii="Gentium Book Basic" w:eastAsia="標楷體" w:hAnsi="Gentium Book Basic"/>
                <w:b/>
                <w:bCs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王湘瑜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秘</w:t>
            </w:r>
            <w:r w:rsidRPr="00C1451A">
              <w:rPr>
                <w:rFonts w:ascii="Gentium Book Basic" w:eastAsia="標楷體" w:hAnsi="Gentium Book Basic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書</w:t>
            </w:r>
          </w:p>
        </w:tc>
      </w:tr>
      <w:tr w:rsidR="003A375F" w:rsidRPr="003A375F" w14:paraId="5175392F" w14:textId="77777777" w:rsidTr="00C1451A">
        <w:trPr>
          <w:trHeight w:val="563"/>
          <w:jc w:val="center"/>
        </w:trPr>
        <w:tc>
          <w:tcPr>
            <w:tcW w:w="1696" w:type="dxa"/>
            <w:vAlign w:val="center"/>
          </w:tcPr>
          <w:p w14:paraId="5799EA05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16:15~16:35</w:t>
            </w:r>
          </w:p>
        </w:tc>
        <w:tc>
          <w:tcPr>
            <w:tcW w:w="5103" w:type="dxa"/>
            <w:vAlign w:val="center"/>
          </w:tcPr>
          <w:p w14:paraId="46B39536" w14:textId="4298ECFB" w:rsidR="003A375F" w:rsidRPr="00647F15" w:rsidRDefault="003A375F" w:rsidP="002A7C02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sz w:val="30"/>
                <w:szCs w:val="30"/>
              </w:rPr>
              <w:t>輸入藥品國際</w:t>
            </w:r>
            <w:r w:rsidRPr="00647F15">
              <w:rPr>
                <w:rFonts w:ascii="Gentium Book Basic" w:eastAsia="標楷體" w:hAnsi="Gentium Book Basic"/>
                <w:sz w:val="30"/>
                <w:szCs w:val="30"/>
              </w:rPr>
              <w:t>GMP</w:t>
            </w:r>
            <w:r w:rsidRPr="00647F15">
              <w:rPr>
                <w:rFonts w:ascii="Gentium Book Basic" w:eastAsia="標楷體" w:hAnsi="Gentium Book Basic"/>
                <w:sz w:val="30"/>
                <w:szCs w:val="30"/>
              </w:rPr>
              <w:t>警訊之</w:t>
            </w:r>
            <w:r w:rsidR="002A7C02" w:rsidRPr="00647F15">
              <w:rPr>
                <w:rFonts w:ascii="Gentium Book Basic" w:eastAsia="標楷體" w:hAnsi="Gentium Book Basic"/>
                <w:sz w:val="30"/>
                <w:szCs w:val="30"/>
              </w:rPr>
              <w:t xml:space="preserve">　　　　　　　　　</w:t>
            </w:r>
            <w:r w:rsidRPr="00647F15">
              <w:rPr>
                <w:rFonts w:ascii="Gentium Book Basic" w:eastAsia="標楷體" w:hAnsi="Gentium Book Basic"/>
                <w:sz w:val="30"/>
                <w:szCs w:val="30"/>
              </w:rPr>
              <w:t>代理商應配合辦理事項</w:t>
            </w:r>
          </w:p>
        </w:tc>
        <w:tc>
          <w:tcPr>
            <w:tcW w:w="2977" w:type="dxa"/>
            <w:vAlign w:val="center"/>
          </w:tcPr>
          <w:p w14:paraId="727018D3" w14:textId="40CF42D8" w:rsidR="003A375F" w:rsidRPr="00C1451A" w:rsidRDefault="009229BF" w:rsidP="003A375F">
            <w:pPr>
              <w:adjustRightInd w:val="0"/>
              <w:snapToGrid w:val="0"/>
              <w:jc w:val="center"/>
              <w:rPr>
                <w:rFonts w:ascii="Gentium Book Basic" w:eastAsia="標楷體" w:hAnsi="Gentium Book Basic"/>
                <w:b/>
                <w:bCs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 w:hint="eastAsi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黃薇羽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3A375F"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稽查員</w:t>
            </w:r>
          </w:p>
        </w:tc>
      </w:tr>
      <w:tr w:rsidR="003A375F" w:rsidRPr="003A375F" w14:paraId="6A717EA5" w14:textId="77777777" w:rsidTr="00C1451A">
        <w:trPr>
          <w:trHeight w:val="563"/>
          <w:jc w:val="center"/>
        </w:trPr>
        <w:tc>
          <w:tcPr>
            <w:tcW w:w="1696" w:type="dxa"/>
            <w:vAlign w:val="center"/>
          </w:tcPr>
          <w:p w14:paraId="191F9485" w14:textId="77777777" w:rsidR="003A375F" w:rsidRPr="003A375F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</w:pPr>
            <w:r w:rsidRPr="003A375F">
              <w:rPr>
                <w:rFonts w:ascii="Gentium Book Basic" w:eastAsia="標楷體" w:hAnsi="Gentium Book Basic"/>
                <w:color w:val="000000"/>
                <w:sz w:val="28"/>
                <w:szCs w:val="28"/>
              </w:rPr>
              <w:t>16:35~16:45</w:t>
            </w:r>
          </w:p>
        </w:tc>
        <w:tc>
          <w:tcPr>
            <w:tcW w:w="5103" w:type="dxa"/>
            <w:vAlign w:val="center"/>
          </w:tcPr>
          <w:p w14:paraId="6B9180FD" w14:textId="77777777" w:rsidR="003A375F" w:rsidRPr="00647F15" w:rsidRDefault="003A375F" w:rsidP="003A375F">
            <w:pPr>
              <w:adjustRightInd w:val="0"/>
              <w:snapToGrid w:val="0"/>
              <w:spacing w:beforeLines="30" w:before="108" w:afterLines="20" w:after="72" w:line="400" w:lineRule="exact"/>
              <w:jc w:val="center"/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</w:pPr>
            <w:r w:rsidRPr="00647F15">
              <w:rPr>
                <w:rFonts w:ascii="Gentium Book Basic" w:eastAsia="標楷體" w:hAnsi="Gentium Book Basic"/>
                <w:color w:val="000000"/>
                <w:sz w:val="30"/>
                <w:szCs w:val="30"/>
              </w:rPr>
              <w:t>綜合討論</w:t>
            </w:r>
          </w:p>
        </w:tc>
        <w:tc>
          <w:tcPr>
            <w:tcW w:w="2977" w:type="dxa"/>
            <w:vAlign w:val="center"/>
          </w:tcPr>
          <w:p w14:paraId="480E5F79" w14:textId="77777777" w:rsidR="003A375F" w:rsidRPr="00C1451A" w:rsidRDefault="003A375F" w:rsidP="003A375F">
            <w:pPr>
              <w:adjustRightInd w:val="0"/>
              <w:snapToGrid w:val="0"/>
              <w:spacing w:beforeLines="30" w:before="108" w:afterLines="20" w:after="72" w:line="240" w:lineRule="exact"/>
              <w:jc w:val="center"/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</w:pPr>
            <w:r w:rsidRPr="00C1451A">
              <w:rPr>
                <w:rFonts w:ascii="Gentium Book Basic" w:eastAsia="標楷體" w:hAnsi="Gentium Book Basic"/>
                <w:b/>
                <w:bCs/>
                <w:color w:val="000000"/>
                <w:sz w:val="32"/>
                <w:szCs w:val="32"/>
              </w:rPr>
              <w:t>全體</w:t>
            </w:r>
            <w:r w:rsidRPr="00C1451A">
              <w:rPr>
                <w:rFonts w:ascii="Gentium Book Basic" w:eastAsia="標楷體" w:hAnsi="Gentium Book Basic"/>
                <w:b/>
                <w:bCs/>
                <w:sz w:val="32"/>
                <w:szCs w:val="32"/>
              </w:rPr>
              <w:t>主講（持）人</w:t>
            </w:r>
          </w:p>
        </w:tc>
      </w:tr>
    </w:tbl>
    <w:p w14:paraId="04A1A254" w14:textId="77777777" w:rsidR="00CF23A0" w:rsidRPr="009229BF" w:rsidRDefault="00CF23A0" w:rsidP="009229BF">
      <w:pPr>
        <w:adjustRightInd w:val="0"/>
        <w:snapToGrid w:val="0"/>
        <w:spacing w:line="0" w:lineRule="atLeast"/>
        <w:jc w:val="center"/>
        <w:rPr>
          <w:rFonts w:eastAsia="標楷體"/>
          <w:sz w:val="16"/>
          <w:szCs w:val="16"/>
        </w:rPr>
      </w:pPr>
    </w:p>
    <w:sectPr w:rsidR="00CF23A0" w:rsidRPr="009229BF" w:rsidSect="00C1451A">
      <w:footerReference w:type="default" r:id="rId8"/>
      <w:pgSz w:w="11906" w:h="16838" w:code="9"/>
      <w:pgMar w:top="567" w:right="1134" w:bottom="709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497F" w14:textId="77777777" w:rsidR="00A00EE9" w:rsidRDefault="00A00EE9">
      <w:r>
        <w:separator/>
      </w:r>
    </w:p>
  </w:endnote>
  <w:endnote w:type="continuationSeparator" w:id="0">
    <w:p w14:paraId="66F97CE2" w14:textId="77777777" w:rsidR="00A00EE9" w:rsidRDefault="00A0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ook Basic">
    <w:altName w:val="Times New Roman"/>
    <w:charset w:val="00"/>
    <w:family w:val="auto"/>
    <w:pitch w:val="variable"/>
    <w:sig w:usb0="00000001" w:usb1="5000204A" w:usb2="00000000" w:usb3="00000000" w:csb0="00000013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3EB9" w14:textId="77777777" w:rsidR="00C21944" w:rsidRPr="000B5B36" w:rsidRDefault="00C21944" w:rsidP="000B5B36">
    <w:pPr>
      <w:pStyle w:val="a6"/>
      <w:jc w:val="center"/>
      <w:rPr>
        <w:rFonts w:eastAsia="標楷體"/>
        <w:sz w:val="22"/>
        <w:szCs w:val="22"/>
      </w:rPr>
    </w:pPr>
    <w:r w:rsidRPr="000B5B36">
      <w:rPr>
        <w:rFonts w:eastAsia="標楷體" w:hAnsi="標楷體"/>
        <w:kern w:val="0"/>
        <w:sz w:val="22"/>
        <w:szCs w:val="22"/>
      </w:rPr>
      <w:t>第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PAGE </w:instrText>
    </w:r>
    <w:r w:rsidRPr="000B5B36">
      <w:rPr>
        <w:rFonts w:eastAsia="標楷體"/>
        <w:kern w:val="0"/>
        <w:sz w:val="22"/>
        <w:szCs w:val="22"/>
      </w:rPr>
      <w:fldChar w:fldCharType="separate"/>
    </w:r>
    <w:r w:rsidR="005936A5"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頁，共</w:t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/>
        <w:kern w:val="0"/>
        <w:sz w:val="22"/>
        <w:szCs w:val="22"/>
      </w:rPr>
      <w:fldChar w:fldCharType="begin"/>
    </w:r>
    <w:r w:rsidRPr="000B5B36">
      <w:rPr>
        <w:rFonts w:eastAsia="標楷體"/>
        <w:kern w:val="0"/>
        <w:sz w:val="22"/>
        <w:szCs w:val="22"/>
      </w:rPr>
      <w:instrText xml:space="preserve"> NUMPAGES </w:instrText>
    </w:r>
    <w:r w:rsidRPr="000B5B36">
      <w:rPr>
        <w:rFonts w:eastAsia="標楷體"/>
        <w:kern w:val="0"/>
        <w:sz w:val="22"/>
        <w:szCs w:val="22"/>
      </w:rPr>
      <w:fldChar w:fldCharType="separate"/>
    </w:r>
    <w:r w:rsidR="005936A5">
      <w:rPr>
        <w:rFonts w:eastAsia="標楷體"/>
        <w:noProof/>
        <w:kern w:val="0"/>
        <w:sz w:val="22"/>
        <w:szCs w:val="22"/>
      </w:rPr>
      <w:t>3</w:t>
    </w:r>
    <w:r w:rsidRPr="000B5B36">
      <w:rPr>
        <w:rFonts w:eastAsia="標楷體"/>
        <w:kern w:val="0"/>
        <w:sz w:val="22"/>
        <w:szCs w:val="22"/>
      </w:rPr>
      <w:fldChar w:fldCharType="end"/>
    </w:r>
    <w:r w:rsidRPr="000B5B36">
      <w:rPr>
        <w:rFonts w:eastAsia="標楷體"/>
        <w:kern w:val="0"/>
        <w:sz w:val="22"/>
        <w:szCs w:val="22"/>
      </w:rPr>
      <w:t xml:space="preserve"> </w:t>
    </w:r>
    <w:r w:rsidRPr="000B5B36">
      <w:rPr>
        <w:rFonts w:eastAsia="標楷體" w:hAnsi="標楷體"/>
        <w:kern w:val="0"/>
        <w:sz w:val="22"/>
        <w:szCs w:val="22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FAD2" w14:textId="77777777" w:rsidR="00A00EE9" w:rsidRDefault="00A00EE9">
      <w:r>
        <w:separator/>
      </w:r>
    </w:p>
  </w:footnote>
  <w:footnote w:type="continuationSeparator" w:id="0">
    <w:p w14:paraId="645FCB30" w14:textId="77777777" w:rsidR="00A00EE9" w:rsidRDefault="00A00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600"/>
    <w:multiLevelType w:val="hybridMultilevel"/>
    <w:tmpl w:val="6284C09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2DC6C1E"/>
    <w:multiLevelType w:val="hybridMultilevel"/>
    <w:tmpl w:val="0C822690"/>
    <w:lvl w:ilvl="0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6756DE7"/>
    <w:multiLevelType w:val="hybridMultilevel"/>
    <w:tmpl w:val="7DCA18B0"/>
    <w:lvl w:ilvl="0" w:tplc="77321DE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3CB792A"/>
    <w:multiLevelType w:val="multilevel"/>
    <w:tmpl w:val="0A7E06B2"/>
    <w:lvl w:ilvl="0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C6F0A34"/>
    <w:multiLevelType w:val="hybridMultilevel"/>
    <w:tmpl w:val="3A9AB522"/>
    <w:lvl w:ilvl="0" w:tplc="F8B861E6">
      <w:start w:val="258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86A6FEF"/>
    <w:multiLevelType w:val="hybridMultilevel"/>
    <w:tmpl w:val="6D5E3184"/>
    <w:lvl w:ilvl="0" w:tplc="0E2AD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標楷體" w:hAnsi="Arial" w:hint="eastAsia"/>
        <w:sz w:val="32"/>
      </w:rPr>
    </w:lvl>
    <w:lvl w:ilvl="1" w:tplc="F926D2A2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C8B71A0"/>
    <w:multiLevelType w:val="hybridMultilevel"/>
    <w:tmpl w:val="A268DB08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7" w15:restartNumberingAfterBreak="0">
    <w:nsid w:val="409137EE"/>
    <w:multiLevelType w:val="hybridMultilevel"/>
    <w:tmpl w:val="AD4E36FA"/>
    <w:lvl w:ilvl="0" w:tplc="1A0808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F05073"/>
    <w:multiLevelType w:val="hybridMultilevel"/>
    <w:tmpl w:val="DDC096D4"/>
    <w:lvl w:ilvl="0" w:tplc="B152039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4F1CC2"/>
    <w:multiLevelType w:val="hybridMultilevel"/>
    <w:tmpl w:val="AD4E36FA"/>
    <w:lvl w:ilvl="0" w:tplc="1A08088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9D7288"/>
    <w:multiLevelType w:val="hybridMultilevel"/>
    <w:tmpl w:val="13D2B106"/>
    <w:lvl w:ilvl="0" w:tplc="77321DE0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8B7A0C"/>
    <w:multiLevelType w:val="hybridMultilevel"/>
    <w:tmpl w:val="A238BDBE"/>
    <w:lvl w:ilvl="0" w:tplc="984C23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文鼎細圓" w:eastAsia="文鼎細圓" w:hAnsi="Palatino Linotype" w:cs="Arial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10E322D"/>
    <w:multiLevelType w:val="hybridMultilevel"/>
    <w:tmpl w:val="D08C1EFA"/>
    <w:lvl w:ilvl="0" w:tplc="9F784764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2273ECD"/>
    <w:multiLevelType w:val="multilevel"/>
    <w:tmpl w:val="475607E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F1C5E15"/>
    <w:multiLevelType w:val="hybridMultilevel"/>
    <w:tmpl w:val="0A7E06B2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70B23CF4"/>
    <w:multiLevelType w:val="hybridMultilevel"/>
    <w:tmpl w:val="4D88ABA0"/>
    <w:lvl w:ilvl="0" w:tplc="77321DE0">
      <w:start w:val="1"/>
      <w:numFmt w:val="bullet"/>
      <w:lvlText w:val="※"/>
      <w:lvlJc w:val="left"/>
      <w:pPr>
        <w:ind w:left="6435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9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3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8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83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8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3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97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0275" w:hanging="480"/>
      </w:pPr>
      <w:rPr>
        <w:rFonts w:ascii="Wingdings" w:hAnsi="Wingdings" w:hint="default"/>
      </w:rPr>
    </w:lvl>
  </w:abstractNum>
  <w:abstractNum w:abstractNumId="16" w15:restartNumberingAfterBreak="0">
    <w:nsid w:val="779E30A0"/>
    <w:multiLevelType w:val="hybridMultilevel"/>
    <w:tmpl w:val="7C2ACFDE"/>
    <w:lvl w:ilvl="0" w:tplc="04090001">
      <w:start w:val="1"/>
      <w:numFmt w:val="bullet"/>
      <w:lvlText w:val=""/>
      <w:lvlJc w:val="left"/>
      <w:pPr>
        <w:ind w:left="8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9" w:hanging="480"/>
      </w:pPr>
      <w:rPr>
        <w:rFonts w:ascii="Wingdings" w:hAnsi="Wingdings" w:hint="default"/>
      </w:rPr>
    </w:lvl>
  </w:abstractNum>
  <w:abstractNum w:abstractNumId="17" w15:restartNumberingAfterBreak="0">
    <w:nsid w:val="7B5F4287"/>
    <w:multiLevelType w:val="hybridMultilevel"/>
    <w:tmpl w:val="5BDEEA76"/>
    <w:lvl w:ilvl="0" w:tplc="DF2A0E38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2FB45FB0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67182302">
    <w:abstractNumId w:val="5"/>
  </w:num>
  <w:num w:numId="2" w16cid:durableId="1751583582">
    <w:abstractNumId w:val="4"/>
  </w:num>
  <w:num w:numId="3" w16cid:durableId="582299120">
    <w:abstractNumId w:val="17"/>
  </w:num>
  <w:num w:numId="4" w16cid:durableId="292290690">
    <w:abstractNumId w:val="8"/>
  </w:num>
  <w:num w:numId="5" w16cid:durableId="1715697155">
    <w:abstractNumId w:val="13"/>
  </w:num>
  <w:num w:numId="6" w16cid:durableId="1317608181">
    <w:abstractNumId w:val="2"/>
  </w:num>
  <w:num w:numId="7" w16cid:durableId="626738605">
    <w:abstractNumId w:val="12"/>
  </w:num>
  <w:num w:numId="8" w16cid:durableId="1564951867">
    <w:abstractNumId w:val="11"/>
  </w:num>
  <w:num w:numId="9" w16cid:durableId="638387749">
    <w:abstractNumId w:val="14"/>
  </w:num>
  <w:num w:numId="10" w16cid:durableId="1775050479">
    <w:abstractNumId w:val="3"/>
  </w:num>
  <w:num w:numId="11" w16cid:durableId="690768312">
    <w:abstractNumId w:val="1"/>
  </w:num>
  <w:num w:numId="12" w16cid:durableId="808476836">
    <w:abstractNumId w:val="16"/>
  </w:num>
  <w:num w:numId="13" w16cid:durableId="826364640">
    <w:abstractNumId w:val="6"/>
  </w:num>
  <w:num w:numId="14" w16cid:durableId="878510347">
    <w:abstractNumId w:val="0"/>
  </w:num>
  <w:num w:numId="15" w16cid:durableId="365103829">
    <w:abstractNumId w:val="9"/>
  </w:num>
  <w:num w:numId="16" w16cid:durableId="1604145661">
    <w:abstractNumId w:val="7"/>
  </w:num>
  <w:num w:numId="17" w16cid:durableId="1599827695">
    <w:abstractNumId w:val="15"/>
  </w:num>
  <w:num w:numId="18" w16cid:durableId="707922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64"/>
    <w:rsid w:val="0000120E"/>
    <w:rsid w:val="000012F5"/>
    <w:rsid w:val="00002D02"/>
    <w:rsid w:val="00013347"/>
    <w:rsid w:val="00022416"/>
    <w:rsid w:val="00022778"/>
    <w:rsid w:val="0003081B"/>
    <w:rsid w:val="00037D63"/>
    <w:rsid w:val="00054F22"/>
    <w:rsid w:val="00054F97"/>
    <w:rsid w:val="000554E3"/>
    <w:rsid w:val="00055738"/>
    <w:rsid w:val="00057002"/>
    <w:rsid w:val="00060486"/>
    <w:rsid w:val="00064C3C"/>
    <w:rsid w:val="00065945"/>
    <w:rsid w:val="00066A25"/>
    <w:rsid w:val="00071854"/>
    <w:rsid w:val="000745BC"/>
    <w:rsid w:val="00076CF6"/>
    <w:rsid w:val="00081906"/>
    <w:rsid w:val="0008439B"/>
    <w:rsid w:val="0009088D"/>
    <w:rsid w:val="000912C8"/>
    <w:rsid w:val="00095162"/>
    <w:rsid w:val="000A0BBE"/>
    <w:rsid w:val="000A3A27"/>
    <w:rsid w:val="000B36D8"/>
    <w:rsid w:val="000B4F08"/>
    <w:rsid w:val="000B5B36"/>
    <w:rsid w:val="000B6397"/>
    <w:rsid w:val="000C0B7E"/>
    <w:rsid w:val="000C35EB"/>
    <w:rsid w:val="000D7C16"/>
    <w:rsid w:val="000E063F"/>
    <w:rsid w:val="000E6039"/>
    <w:rsid w:val="000E674B"/>
    <w:rsid w:val="000F4810"/>
    <w:rsid w:val="000F5C75"/>
    <w:rsid w:val="00101977"/>
    <w:rsid w:val="00103136"/>
    <w:rsid w:val="0010416B"/>
    <w:rsid w:val="00116771"/>
    <w:rsid w:val="001202AF"/>
    <w:rsid w:val="00120A9C"/>
    <w:rsid w:val="001313D3"/>
    <w:rsid w:val="00131EFD"/>
    <w:rsid w:val="00142C8F"/>
    <w:rsid w:val="00144B32"/>
    <w:rsid w:val="00157B5B"/>
    <w:rsid w:val="00176572"/>
    <w:rsid w:val="00183A0E"/>
    <w:rsid w:val="00186649"/>
    <w:rsid w:val="00193AA1"/>
    <w:rsid w:val="0019456B"/>
    <w:rsid w:val="001A2785"/>
    <w:rsid w:val="001A3A3F"/>
    <w:rsid w:val="001B5C6D"/>
    <w:rsid w:val="001B6A91"/>
    <w:rsid w:val="001B7E7A"/>
    <w:rsid w:val="001C6488"/>
    <w:rsid w:val="001C6D51"/>
    <w:rsid w:val="001C78F6"/>
    <w:rsid w:val="001D4D4B"/>
    <w:rsid w:val="001D6A5D"/>
    <w:rsid w:val="001D6FB0"/>
    <w:rsid w:val="001E11C4"/>
    <w:rsid w:val="001E3259"/>
    <w:rsid w:val="001E3642"/>
    <w:rsid w:val="001E3ABD"/>
    <w:rsid w:val="001E6382"/>
    <w:rsid w:val="001F25F1"/>
    <w:rsid w:val="001F6935"/>
    <w:rsid w:val="0020121B"/>
    <w:rsid w:val="0020271C"/>
    <w:rsid w:val="00205ECE"/>
    <w:rsid w:val="00210682"/>
    <w:rsid w:val="00213502"/>
    <w:rsid w:val="00213FA4"/>
    <w:rsid w:val="002168CF"/>
    <w:rsid w:val="00217D3E"/>
    <w:rsid w:val="00224CA0"/>
    <w:rsid w:val="00233EF3"/>
    <w:rsid w:val="00236BA5"/>
    <w:rsid w:val="00244EEB"/>
    <w:rsid w:val="002455A4"/>
    <w:rsid w:val="00246269"/>
    <w:rsid w:val="00246A21"/>
    <w:rsid w:val="002555F4"/>
    <w:rsid w:val="00255905"/>
    <w:rsid w:val="0025646C"/>
    <w:rsid w:val="002625F9"/>
    <w:rsid w:val="00262C47"/>
    <w:rsid w:val="00272C82"/>
    <w:rsid w:val="00273A4E"/>
    <w:rsid w:val="0028204C"/>
    <w:rsid w:val="002845E5"/>
    <w:rsid w:val="00284FB7"/>
    <w:rsid w:val="00286A09"/>
    <w:rsid w:val="00291391"/>
    <w:rsid w:val="002952BA"/>
    <w:rsid w:val="002961CB"/>
    <w:rsid w:val="002967C6"/>
    <w:rsid w:val="002A3A55"/>
    <w:rsid w:val="002A7C02"/>
    <w:rsid w:val="002B35C6"/>
    <w:rsid w:val="002B4DBC"/>
    <w:rsid w:val="002B66DD"/>
    <w:rsid w:val="002B6E37"/>
    <w:rsid w:val="002D1E02"/>
    <w:rsid w:val="002D3008"/>
    <w:rsid w:val="002D394D"/>
    <w:rsid w:val="002D641F"/>
    <w:rsid w:val="002E085E"/>
    <w:rsid w:val="002E0D96"/>
    <w:rsid w:val="002E2963"/>
    <w:rsid w:val="002E310A"/>
    <w:rsid w:val="002E328F"/>
    <w:rsid w:val="002E75FD"/>
    <w:rsid w:val="00307244"/>
    <w:rsid w:val="003104E4"/>
    <w:rsid w:val="0031085E"/>
    <w:rsid w:val="00311FF3"/>
    <w:rsid w:val="0032116A"/>
    <w:rsid w:val="0032287C"/>
    <w:rsid w:val="003322B0"/>
    <w:rsid w:val="00333E76"/>
    <w:rsid w:val="0034285B"/>
    <w:rsid w:val="00346CE8"/>
    <w:rsid w:val="00353107"/>
    <w:rsid w:val="00353371"/>
    <w:rsid w:val="0035591D"/>
    <w:rsid w:val="00357990"/>
    <w:rsid w:val="0036214B"/>
    <w:rsid w:val="003627D8"/>
    <w:rsid w:val="003642D3"/>
    <w:rsid w:val="003663FA"/>
    <w:rsid w:val="003723B4"/>
    <w:rsid w:val="00383091"/>
    <w:rsid w:val="0038615D"/>
    <w:rsid w:val="003863DE"/>
    <w:rsid w:val="00394741"/>
    <w:rsid w:val="00394873"/>
    <w:rsid w:val="003A02C0"/>
    <w:rsid w:val="003A0C65"/>
    <w:rsid w:val="003A375F"/>
    <w:rsid w:val="003A3EA4"/>
    <w:rsid w:val="003A68B6"/>
    <w:rsid w:val="003B2F51"/>
    <w:rsid w:val="003B3A89"/>
    <w:rsid w:val="003B79DB"/>
    <w:rsid w:val="003B7E89"/>
    <w:rsid w:val="003C065F"/>
    <w:rsid w:val="003C12F9"/>
    <w:rsid w:val="003C28B4"/>
    <w:rsid w:val="003C4E8A"/>
    <w:rsid w:val="003C79F6"/>
    <w:rsid w:val="003D0E46"/>
    <w:rsid w:val="003D7481"/>
    <w:rsid w:val="003E3824"/>
    <w:rsid w:val="003F0C90"/>
    <w:rsid w:val="003F1283"/>
    <w:rsid w:val="003F6615"/>
    <w:rsid w:val="00400158"/>
    <w:rsid w:val="00403325"/>
    <w:rsid w:val="004050FF"/>
    <w:rsid w:val="00413037"/>
    <w:rsid w:val="0041380C"/>
    <w:rsid w:val="00422606"/>
    <w:rsid w:val="004259BC"/>
    <w:rsid w:val="00427451"/>
    <w:rsid w:val="00432C3F"/>
    <w:rsid w:val="004330B1"/>
    <w:rsid w:val="004337EB"/>
    <w:rsid w:val="00437CFB"/>
    <w:rsid w:val="00445484"/>
    <w:rsid w:val="00450500"/>
    <w:rsid w:val="00450C65"/>
    <w:rsid w:val="00463900"/>
    <w:rsid w:val="004661CA"/>
    <w:rsid w:val="0046656A"/>
    <w:rsid w:val="00473CED"/>
    <w:rsid w:val="00484C2C"/>
    <w:rsid w:val="00486613"/>
    <w:rsid w:val="00492EB9"/>
    <w:rsid w:val="0049410E"/>
    <w:rsid w:val="004A0BB6"/>
    <w:rsid w:val="004A1471"/>
    <w:rsid w:val="004A1EF4"/>
    <w:rsid w:val="004A3448"/>
    <w:rsid w:val="004A3FE1"/>
    <w:rsid w:val="004A4525"/>
    <w:rsid w:val="004A790F"/>
    <w:rsid w:val="004B540F"/>
    <w:rsid w:val="004B7A0E"/>
    <w:rsid w:val="004D04FF"/>
    <w:rsid w:val="004D2D95"/>
    <w:rsid w:val="004D42E2"/>
    <w:rsid w:val="004D77B0"/>
    <w:rsid w:val="004E1496"/>
    <w:rsid w:val="004E54B7"/>
    <w:rsid w:val="004F657E"/>
    <w:rsid w:val="0051456E"/>
    <w:rsid w:val="00515915"/>
    <w:rsid w:val="00522C91"/>
    <w:rsid w:val="005314EA"/>
    <w:rsid w:val="00532E4F"/>
    <w:rsid w:val="00533115"/>
    <w:rsid w:val="0053635D"/>
    <w:rsid w:val="00544BCB"/>
    <w:rsid w:val="00553B97"/>
    <w:rsid w:val="00563960"/>
    <w:rsid w:val="00567FA4"/>
    <w:rsid w:val="00571649"/>
    <w:rsid w:val="00572106"/>
    <w:rsid w:val="00575F0B"/>
    <w:rsid w:val="00576AD4"/>
    <w:rsid w:val="005775D4"/>
    <w:rsid w:val="0059098D"/>
    <w:rsid w:val="005936A5"/>
    <w:rsid w:val="005944A7"/>
    <w:rsid w:val="005A29E4"/>
    <w:rsid w:val="005A3BC8"/>
    <w:rsid w:val="005C5831"/>
    <w:rsid w:val="005C6568"/>
    <w:rsid w:val="005E0589"/>
    <w:rsid w:val="005F2F1E"/>
    <w:rsid w:val="005F6243"/>
    <w:rsid w:val="005F6447"/>
    <w:rsid w:val="006040DD"/>
    <w:rsid w:val="00612AA8"/>
    <w:rsid w:val="006161AD"/>
    <w:rsid w:val="00616985"/>
    <w:rsid w:val="0062202E"/>
    <w:rsid w:val="00626325"/>
    <w:rsid w:val="00630E1D"/>
    <w:rsid w:val="006316AF"/>
    <w:rsid w:val="006337A9"/>
    <w:rsid w:val="00634F3C"/>
    <w:rsid w:val="00640389"/>
    <w:rsid w:val="0064480E"/>
    <w:rsid w:val="00647F15"/>
    <w:rsid w:val="00653511"/>
    <w:rsid w:val="0065507B"/>
    <w:rsid w:val="00655762"/>
    <w:rsid w:val="006567D7"/>
    <w:rsid w:val="00660F58"/>
    <w:rsid w:val="0066591E"/>
    <w:rsid w:val="00670C44"/>
    <w:rsid w:val="00672E32"/>
    <w:rsid w:val="00673C45"/>
    <w:rsid w:val="00681FC7"/>
    <w:rsid w:val="00690217"/>
    <w:rsid w:val="006A54CD"/>
    <w:rsid w:val="006B5FFC"/>
    <w:rsid w:val="006C3B79"/>
    <w:rsid w:val="006C3E48"/>
    <w:rsid w:val="006C45FE"/>
    <w:rsid w:val="006C5BC5"/>
    <w:rsid w:val="006D25D2"/>
    <w:rsid w:val="006D554B"/>
    <w:rsid w:val="006E25BC"/>
    <w:rsid w:val="006E4D2E"/>
    <w:rsid w:val="006E59F6"/>
    <w:rsid w:val="006E660D"/>
    <w:rsid w:val="006F5A28"/>
    <w:rsid w:val="00701B9F"/>
    <w:rsid w:val="007139C3"/>
    <w:rsid w:val="00714491"/>
    <w:rsid w:val="00721D44"/>
    <w:rsid w:val="0072263C"/>
    <w:rsid w:val="00723216"/>
    <w:rsid w:val="00724478"/>
    <w:rsid w:val="0072454D"/>
    <w:rsid w:val="00724968"/>
    <w:rsid w:val="007325B2"/>
    <w:rsid w:val="0074724A"/>
    <w:rsid w:val="00747E98"/>
    <w:rsid w:val="00751AB8"/>
    <w:rsid w:val="007558B6"/>
    <w:rsid w:val="00780E10"/>
    <w:rsid w:val="007817C9"/>
    <w:rsid w:val="00783979"/>
    <w:rsid w:val="00785A32"/>
    <w:rsid w:val="0078679B"/>
    <w:rsid w:val="007A16A4"/>
    <w:rsid w:val="007A32D3"/>
    <w:rsid w:val="007A42B7"/>
    <w:rsid w:val="007B0845"/>
    <w:rsid w:val="007B1FD1"/>
    <w:rsid w:val="007B4372"/>
    <w:rsid w:val="007B633A"/>
    <w:rsid w:val="007C47F9"/>
    <w:rsid w:val="007C4F28"/>
    <w:rsid w:val="007C5AA7"/>
    <w:rsid w:val="007C6189"/>
    <w:rsid w:val="007C7C46"/>
    <w:rsid w:val="007D0FE4"/>
    <w:rsid w:val="007E4334"/>
    <w:rsid w:val="007E4564"/>
    <w:rsid w:val="007E4610"/>
    <w:rsid w:val="007E755C"/>
    <w:rsid w:val="007F14BB"/>
    <w:rsid w:val="007F1D16"/>
    <w:rsid w:val="007F5384"/>
    <w:rsid w:val="007F69F0"/>
    <w:rsid w:val="00802A11"/>
    <w:rsid w:val="00810BDC"/>
    <w:rsid w:val="00812DA6"/>
    <w:rsid w:val="00812E37"/>
    <w:rsid w:val="0081320D"/>
    <w:rsid w:val="0082649B"/>
    <w:rsid w:val="00826FEC"/>
    <w:rsid w:val="0083593D"/>
    <w:rsid w:val="008474F1"/>
    <w:rsid w:val="0085088C"/>
    <w:rsid w:val="0085275A"/>
    <w:rsid w:val="00857B7C"/>
    <w:rsid w:val="00862A34"/>
    <w:rsid w:val="008715C1"/>
    <w:rsid w:val="0087595D"/>
    <w:rsid w:val="0088306E"/>
    <w:rsid w:val="00883DA1"/>
    <w:rsid w:val="00887464"/>
    <w:rsid w:val="0089557E"/>
    <w:rsid w:val="008A025A"/>
    <w:rsid w:val="008A074E"/>
    <w:rsid w:val="008A11BE"/>
    <w:rsid w:val="008A160A"/>
    <w:rsid w:val="008A46A6"/>
    <w:rsid w:val="008B240A"/>
    <w:rsid w:val="008B6197"/>
    <w:rsid w:val="008B65D2"/>
    <w:rsid w:val="008C5057"/>
    <w:rsid w:val="008C7DA9"/>
    <w:rsid w:val="008D3A56"/>
    <w:rsid w:val="008D429A"/>
    <w:rsid w:val="008D7BD6"/>
    <w:rsid w:val="008E50FC"/>
    <w:rsid w:val="008E55B8"/>
    <w:rsid w:val="008E579D"/>
    <w:rsid w:val="008E72BC"/>
    <w:rsid w:val="008F7158"/>
    <w:rsid w:val="0090174E"/>
    <w:rsid w:val="00903BC9"/>
    <w:rsid w:val="0091050A"/>
    <w:rsid w:val="00916152"/>
    <w:rsid w:val="0091794B"/>
    <w:rsid w:val="009219C6"/>
    <w:rsid w:val="009229BF"/>
    <w:rsid w:val="00925531"/>
    <w:rsid w:val="00937F61"/>
    <w:rsid w:val="00943449"/>
    <w:rsid w:val="0094350D"/>
    <w:rsid w:val="009457C3"/>
    <w:rsid w:val="00955D14"/>
    <w:rsid w:val="009577E1"/>
    <w:rsid w:val="00961771"/>
    <w:rsid w:val="00962C84"/>
    <w:rsid w:val="00967589"/>
    <w:rsid w:val="0097251D"/>
    <w:rsid w:val="00976C44"/>
    <w:rsid w:val="00987DF6"/>
    <w:rsid w:val="009905CB"/>
    <w:rsid w:val="0099750A"/>
    <w:rsid w:val="009A284F"/>
    <w:rsid w:val="009A3D35"/>
    <w:rsid w:val="009A5F3B"/>
    <w:rsid w:val="009B324E"/>
    <w:rsid w:val="009B393A"/>
    <w:rsid w:val="009B7402"/>
    <w:rsid w:val="009B777E"/>
    <w:rsid w:val="009D1A1A"/>
    <w:rsid w:val="009D22DE"/>
    <w:rsid w:val="009D2DD6"/>
    <w:rsid w:val="009E56B0"/>
    <w:rsid w:val="009F1453"/>
    <w:rsid w:val="009F5E85"/>
    <w:rsid w:val="009F6ABA"/>
    <w:rsid w:val="00A00EE9"/>
    <w:rsid w:val="00A02BA4"/>
    <w:rsid w:val="00A0768D"/>
    <w:rsid w:val="00A151FB"/>
    <w:rsid w:val="00A22359"/>
    <w:rsid w:val="00A23503"/>
    <w:rsid w:val="00A24863"/>
    <w:rsid w:val="00A26DA3"/>
    <w:rsid w:val="00A31782"/>
    <w:rsid w:val="00A31CEC"/>
    <w:rsid w:val="00A34160"/>
    <w:rsid w:val="00A35A29"/>
    <w:rsid w:val="00A40B53"/>
    <w:rsid w:val="00A40D96"/>
    <w:rsid w:val="00A41A86"/>
    <w:rsid w:val="00A5051D"/>
    <w:rsid w:val="00A64895"/>
    <w:rsid w:val="00A7516E"/>
    <w:rsid w:val="00A811BE"/>
    <w:rsid w:val="00A81E9C"/>
    <w:rsid w:val="00A914A0"/>
    <w:rsid w:val="00A96D35"/>
    <w:rsid w:val="00AA24F1"/>
    <w:rsid w:val="00AA52CC"/>
    <w:rsid w:val="00AB298A"/>
    <w:rsid w:val="00AB348A"/>
    <w:rsid w:val="00AB3801"/>
    <w:rsid w:val="00AB5216"/>
    <w:rsid w:val="00AC712C"/>
    <w:rsid w:val="00AE1E56"/>
    <w:rsid w:val="00AE66E9"/>
    <w:rsid w:val="00AF277F"/>
    <w:rsid w:val="00AF7C4A"/>
    <w:rsid w:val="00B06136"/>
    <w:rsid w:val="00B1007B"/>
    <w:rsid w:val="00B1059C"/>
    <w:rsid w:val="00B22071"/>
    <w:rsid w:val="00B26F1B"/>
    <w:rsid w:val="00B30404"/>
    <w:rsid w:val="00B3300A"/>
    <w:rsid w:val="00B35CCD"/>
    <w:rsid w:val="00B42427"/>
    <w:rsid w:val="00B440F5"/>
    <w:rsid w:val="00B45516"/>
    <w:rsid w:val="00B54F61"/>
    <w:rsid w:val="00B56444"/>
    <w:rsid w:val="00B56A39"/>
    <w:rsid w:val="00B74FCC"/>
    <w:rsid w:val="00B8696C"/>
    <w:rsid w:val="00B8751B"/>
    <w:rsid w:val="00B90069"/>
    <w:rsid w:val="00B91069"/>
    <w:rsid w:val="00B921CA"/>
    <w:rsid w:val="00B93EFA"/>
    <w:rsid w:val="00B966F8"/>
    <w:rsid w:val="00BA7B30"/>
    <w:rsid w:val="00BB0F4D"/>
    <w:rsid w:val="00BB1813"/>
    <w:rsid w:val="00BB4639"/>
    <w:rsid w:val="00BB52D7"/>
    <w:rsid w:val="00BC04D4"/>
    <w:rsid w:val="00BC5AA2"/>
    <w:rsid w:val="00BD4006"/>
    <w:rsid w:val="00BD56BA"/>
    <w:rsid w:val="00BD6FED"/>
    <w:rsid w:val="00BD7DD8"/>
    <w:rsid w:val="00BE6E51"/>
    <w:rsid w:val="00BF4C86"/>
    <w:rsid w:val="00C0514B"/>
    <w:rsid w:val="00C05529"/>
    <w:rsid w:val="00C1451A"/>
    <w:rsid w:val="00C21944"/>
    <w:rsid w:val="00C24546"/>
    <w:rsid w:val="00C24569"/>
    <w:rsid w:val="00C27FE4"/>
    <w:rsid w:val="00C44EEE"/>
    <w:rsid w:val="00C513DD"/>
    <w:rsid w:val="00C56C02"/>
    <w:rsid w:val="00C5791E"/>
    <w:rsid w:val="00C656B6"/>
    <w:rsid w:val="00C669BE"/>
    <w:rsid w:val="00C82050"/>
    <w:rsid w:val="00C839F5"/>
    <w:rsid w:val="00C8485D"/>
    <w:rsid w:val="00C8554B"/>
    <w:rsid w:val="00C85905"/>
    <w:rsid w:val="00C8722E"/>
    <w:rsid w:val="00C948AD"/>
    <w:rsid w:val="00CA0AD6"/>
    <w:rsid w:val="00CA3699"/>
    <w:rsid w:val="00CA471A"/>
    <w:rsid w:val="00CA4F39"/>
    <w:rsid w:val="00CC38F6"/>
    <w:rsid w:val="00CC66BA"/>
    <w:rsid w:val="00CC6804"/>
    <w:rsid w:val="00CD1A16"/>
    <w:rsid w:val="00CD3DCB"/>
    <w:rsid w:val="00CD51EE"/>
    <w:rsid w:val="00CD621F"/>
    <w:rsid w:val="00CE10B0"/>
    <w:rsid w:val="00CF23A0"/>
    <w:rsid w:val="00CF6D20"/>
    <w:rsid w:val="00D0138D"/>
    <w:rsid w:val="00D03E0E"/>
    <w:rsid w:val="00D0496C"/>
    <w:rsid w:val="00D15739"/>
    <w:rsid w:val="00D16655"/>
    <w:rsid w:val="00D174C7"/>
    <w:rsid w:val="00D178D7"/>
    <w:rsid w:val="00D23B46"/>
    <w:rsid w:val="00D24B34"/>
    <w:rsid w:val="00D35D53"/>
    <w:rsid w:val="00D361AE"/>
    <w:rsid w:val="00D450C1"/>
    <w:rsid w:val="00D47B64"/>
    <w:rsid w:val="00D5073C"/>
    <w:rsid w:val="00D53A57"/>
    <w:rsid w:val="00D554D0"/>
    <w:rsid w:val="00D571B7"/>
    <w:rsid w:val="00D73D2C"/>
    <w:rsid w:val="00D740EF"/>
    <w:rsid w:val="00D7547D"/>
    <w:rsid w:val="00D81789"/>
    <w:rsid w:val="00D96A2A"/>
    <w:rsid w:val="00D97557"/>
    <w:rsid w:val="00DA0284"/>
    <w:rsid w:val="00DA5743"/>
    <w:rsid w:val="00DB4240"/>
    <w:rsid w:val="00DB44B0"/>
    <w:rsid w:val="00DB58DC"/>
    <w:rsid w:val="00DB5B22"/>
    <w:rsid w:val="00DB6CC4"/>
    <w:rsid w:val="00DC37FA"/>
    <w:rsid w:val="00DC4C4D"/>
    <w:rsid w:val="00DD05B5"/>
    <w:rsid w:val="00DD1491"/>
    <w:rsid w:val="00DD2B04"/>
    <w:rsid w:val="00DD6D3F"/>
    <w:rsid w:val="00DF0849"/>
    <w:rsid w:val="00DF09B3"/>
    <w:rsid w:val="00DF166D"/>
    <w:rsid w:val="00E00030"/>
    <w:rsid w:val="00E066DC"/>
    <w:rsid w:val="00E13D46"/>
    <w:rsid w:val="00E26034"/>
    <w:rsid w:val="00E27A48"/>
    <w:rsid w:val="00E30B00"/>
    <w:rsid w:val="00E32083"/>
    <w:rsid w:val="00E35DC0"/>
    <w:rsid w:val="00E423A1"/>
    <w:rsid w:val="00E42B5A"/>
    <w:rsid w:val="00E50FE5"/>
    <w:rsid w:val="00E559B1"/>
    <w:rsid w:val="00E55CC2"/>
    <w:rsid w:val="00E61B3E"/>
    <w:rsid w:val="00E631C2"/>
    <w:rsid w:val="00E7729B"/>
    <w:rsid w:val="00E82BA3"/>
    <w:rsid w:val="00E864F1"/>
    <w:rsid w:val="00E91742"/>
    <w:rsid w:val="00E967EA"/>
    <w:rsid w:val="00EA4725"/>
    <w:rsid w:val="00EB03FE"/>
    <w:rsid w:val="00EB24B0"/>
    <w:rsid w:val="00EB5684"/>
    <w:rsid w:val="00EB57FD"/>
    <w:rsid w:val="00EB6A2B"/>
    <w:rsid w:val="00EC0F47"/>
    <w:rsid w:val="00ED0EB8"/>
    <w:rsid w:val="00ED12CC"/>
    <w:rsid w:val="00ED65CB"/>
    <w:rsid w:val="00EE207E"/>
    <w:rsid w:val="00EF5ECB"/>
    <w:rsid w:val="00F05ED3"/>
    <w:rsid w:val="00F12EF2"/>
    <w:rsid w:val="00F27A39"/>
    <w:rsid w:val="00F41459"/>
    <w:rsid w:val="00F45AB8"/>
    <w:rsid w:val="00F5687F"/>
    <w:rsid w:val="00F56B7D"/>
    <w:rsid w:val="00F5768A"/>
    <w:rsid w:val="00F57FD2"/>
    <w:rsid w:val="00F626F7"/>
    <w:rsid w:val="00F62703"/>
    <w:rsid w:val="00F643F5"/>
    <w:rsid w:val="00F64B09"/>
    <w:rsid w:val="00F671E0"/>
    <w:rsid w:val="00F740A0"/>
    <w:rsid w:val="00F93F2B"/>
    <w:rsid w:val="00FB285B"/>
    <w:rsid w:val="00FC1145"/>
    <w:rsid w:val="00FC1A1F"/>
    <w:rsid w:val="00FC1CCE"/>
    <w:rsid w:val="00FC2A0C"/>
    <w:rsid w:val="00FC319D"/>
    <w:rsid w:val="00FC6B84"/>
    <w:rsid w:val="00FD0C14"/>
    <w:rsid w:val="00FD33C8"/>
    <w:rsid w:val="00FE0007"/>
    <w:rsid w:val="00FE0EFA"/>
    <w:rsid w:val="00FE1712"/>
    <w:rsid w:val="00FE560F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B4E738"/>
  <w15:chartTrackingRefBased/>
  <w15:docId w15:val="{94C3F26A-CD52-4C05-BEA0-B65A144CC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djustRightInd w:val="0"/>
      <w:snapToGrid w:val="0"/>
      <w:spacing w:after="180" w:line="360" w:lineRule="auto"/>
      <w:ind w:left="899" w:hangingChars="281" w:hanging="899"/>
    </w:pPr>
    <w:rPr>
      <w:rFonts w:ascii="標楷體"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Hyperlink"/>
    <w:rPr>
      <w:color w:val="0000FF"/>
      <w:u w:val="single"/>
    </w:rPr>
  </w:style>
  <w:style w:type="paragraph" w:customStyle="1" w:styleId="yiv149389530msonormal">
    <w:name w:val="yiv149389530msonormal"/>
    <w:basedOn w:val="a"/>
    <w:rsid w:val="00B93E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8">
    <w:name w:val="Table Grid"/>
    <w:basedOn w:val="a1"/>
    <w:rsid w:val="0085275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縮排 字元"/>
    <w:basedOn w:val="a0"/>
    <w:link w:val="a3"/>
    <w:rsid w:val="004D42E2"/>
    <w:rPr>
      <w:rFonts w:ascii="標楷體" w:eastAsia="標楷體"/>
      <w:kern w:val="2"/>
      <w:sz w:val="32"/>
    </w:rPr>
  </w:style>
  <w:style w:type="paragraph" w:styleId="a9">
    <w:name w:val="List Paragraph"/>
    <w:basedOn w:val="a"/>
    <w:uiPriority w:val="34"/>
    <w:qFormat/>
    <w:rsid w:val="00575F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8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0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374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94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1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21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876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47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78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9962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75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59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15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03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06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12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56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0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3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E528B-49BF-482F-B0E2-CAC34946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Links>
    <vt:vector size="18" baseType="variant">
      <vt:variant>
        <vt:i4>2949121</vt:i4>
      </vt:variant>
      <vt:variant>
        <vt:i4>6</vt:i4>
      </vt:variant>
      <vt:variant>
        <vt:i4>0</vt:i4>
      </vt:variant>
      <vt:variant>
        <vt:i4>5</vt:i4>
      </vt:variant>
      <vt:variant>
        <vt:lpwstr>mailto:tpada.aa@msa.hinet.net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mailto:tpada.aa@msa.hinet.net</vt:lpwstr>
      </vt:variant>
      <vt:variant>
        <vt:lpwstr/>
      </vt:variant>
      <vt:variant>
        <vt:i4>1966202</vt:i4>
      </vt:variant>
      <vt:variant>
        <vt:i4>0</vt:i4>
      </vt:variant>
      <vt:variant>
        <vt:i4>0</vt:i4>
      </vt:variant>
      <vt:variant>
        <vt:i4>5</vt:i4>
      </vt:variant>
      <vt:variant>
        <vt:lpwstr>mailto:capa2000@ms46.hinet.net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安定性法規（送件之規定及常見之缺失）</dc:title>
  <dc:subject/>
  <dc:creator>user</dc:creator>
  <cp:keywords/>
  <cp:lastModifiedBy>商業同業公會 台北市西藥代理</cp:lastModifiedBy>
  <cp:revision>3</cp:revision>
  <cp:lastPrinted>2022-03-30T06:11:00Z</cp:lastPrinted>
  <dcterms:created xsi:type="dcterms:W3CDTF">2022-04-11T09:43:00Z</dcterms:created>
  <dcterms:modified xsi:type="dcterms:W3CDTF">2022-04-11T09:48:00Z</dcterms:modified>
</cp:coreProperties>
</file>