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26" w:rsidRPr="008917BF" w:rsidRDefault="008917BF" w:rsidP="008917BF">
      <w:pPr>
        <w:spacing w:line="440" w:lineRule="exact"/>
        <w:jc w:val="center"/>
        <w:rPr>
          <w:rFonts w:eastAsia="標楷體"/>
          <w:sz w:val="26"/>
          <w:szCs w:val="26"/>
        </w:rPr>
      </w:pPr>
      <w:r w:rsidRPr="008917BF">
        <w:rPr>
          <w:rFonts w:eastAsia="標楷體"/>
          <w:sz w:val="26"/>
          <w:szCs w:val="26"/>
        </w:rPr>
        <w:t>附件</w:t>
      </w:r>
      <w:r w:rsidRPr="008917BF">
        <w:rPr>
          <w:rFonts w:eastAsia="標楷體"/>
          <w:sz w:val="26"/>
          <w:szCs w:val="26"/>
        </w:rPr>
        <w:t>1</w:t>
      </w:r>
    </w:p>
    <w:p w:rsidR="008917BF" w:rsidRPr="008917BF" w:rsidRDefault="008917BF" w:rsidP="008917BF">
      <w:pPr>
        <w:spacing w:line="440" w:lineRule="exact"/>
        <w:rPr>
          <w:rFonts w:eastAsia="標楷體" w:hint="eastAsia"/>
          <w:sz w:val="26"/>
          <w:szCs w:val="26"/>
        </w:rPr>
      </w:pPr>
      <w:r w:rsidRPr="008917BF">
        <w:rPr>
          <w:rFonts w:eastAsia="標楷體"/>
          <w:sz w:val="26"/>
          <w:szCs w:val="26"/>
        </w:rPr>
        <w:t>有關變更勞動基準法第</w:t>
      </w:r>
      <w:r w:rsidRPr="008917BF">
        <w:rPr>
          <w:rFonts w:eastAsia="標楷體"/>
          <w:sz w:val="26"/>
          <w:szCs w:val="26"/>
        </w:rPr>
        <w:t>36</w:t>
      </w:r>
      <w:r w:rsidRPr="008917BF">
        <w:rPr>
          <w:rFonts w:eastAsia="標楷體"/>
          <w:sz w:val="26"/>
          <w:szCs w:val="26"/>
        </w:rPr>
        <w:t>條第</w:t>
      </w:r>
      <w:r w:rsidRPr="008917BF">
        <w:rPr>
          <w:rFonts w:eastAsia="標楷體"/>
          <w:sz w:val="26"/>
          <w:szCs w:val="26"/>
        </w:rPr>
        <w:t>1</w:t>
      </w:r>
      <w:r w:rsidRPr="008917BF">
        <w:rPr>
          <w:rFonts w:eastAsia="標楷體"/>
          <w:sz w:val="26"/>
          <w:szCs w:val="26"/>
        </w:rPr>
        <w:t>項中「一日」解釋之可行性意見調查表</w:t>
      </w:r>
    </w:p>
    <w:p w:rsidR="008917BF" w:rsidRPr="008917BF" w:rsidRDefault="008917BF" w:rsidP="008917BF">
      <w:pPr>
        <w:spacing w:line="440" w:lineRule="exact"/>
        <w:rPr>
          <w:rFonts w:eastAsia="標楷體"/>
        </w:rPr>
      </w:pPr>
    </w:p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1418"/>
        <w:gridCol w:w="3544"/>
        <w:gridCol w:w="4536"/>
      </w:tblGrid>
      <w:tr w:rsidR="008917BF" w:rsidRPr="008917BF" w:rsidTr="008917BF">
        <w:tc>
          <w:tcPr>
            <w:tcW w:w="1418" w:type="dxa"/>
          </w:tcPr>
          <w:p w:rsidR="008917BF" w:rsidRPr="008917BF" w:rsidRDefault="008917BF">
            <w:pPr>
              <w:rPr>
                <w:rFonts w:eastAsia="標楷體"/>
              </w:rPr>
            </w:pPr>
            <w:r w:rsidRPr="008917BF">
              <w:rPr>
                <w:rFonts w:eastAsia="標楷體"/>
              </w:rPr>
              <w:t>所轄行業</w:t>
            </w:r>
          </w:p>
        </w:tc>
        <w:tc>
          <w:tcPr>
            <w:tcW w:w="3544" w:type="dxa"/>
          </w:tcPr>
          <w:p w:rsidR="008917BF" w:rsidRPr="008917BF" w:rsidRDefault="008917BF">
            <w:pPr>
              <w:rPr>
                <w:rFonts w:eastAsia="標楷體"/>
              </w:rPr>
            </w:pPr>
            <w:r w:rsidRPr="008917BF">
              <w:rPr>
                <w:rFonts w:eastAsia="標楷體"/>
              </w:rPr>
              <w:t>可行性</w:t>
            </w:r>
          </w:p>
        </w:tc>
        <w:tc>
          <w:tcPr>
            <w:tcW w:w="4536" w:type="dxa"/>
          </w:tcPr>
          <w:p w:rsidR="008917BF" w:rsidRPr="008917BF" w:rsidRDefault="008917BF">
            <w:pPr>
              <w:rPr>
                <w:rFonts w:eastAsia="標楷體"/>
              </w:rPr>
            </w:pPr>
            <w:r w:rsidRPr="008917BF">
              <w:rPr>
                <w:rFonts w:eastAsia="標楷體"/>
              </w:rPr>
              <w:t>理由</w:t>
            </w:r>
          </w:p>
        </w:tc>
      </w:tr>
      <w:tr w:rsidR="008917BF" w:rsidRPr="008917BF" w:rsidTr="008917BF">
        <w:trPr>
          <w:trHeight w:val="4394"/>
        </w:trPr>
        <w:tc>
          <w:tcPr>
            <w:tcW w:w="1418" w:type="dxa"/>
          </w:tcPr>
          <w:p w:rsidR="008917BF" w:rsidRPr="008917BF" w:rsidRDefault="008917BF">
            <w:pPr>
              <w:rPr>
                <w:rFonts w:eastAsia="標楷體"/>
              </w:rPr>
            </w:pPr>
          </w:p>
        </w:tc>
        <w:tc>
          <w:tcPr>
            <w:tcW w:w="3544" w:type="dxa"/>
          </w:tcPr>
          <w:p w:rsidR="008917BF" w:rsidRPr="008917BF" w:rsidRDefault="008917BF" w:rsidP="008917B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8917BF">
              <w:rPr>
                <w:rFonts w:eastAsia="標楷體"/>
              </w:rPr>
              <w:t>可行。</w:t>
            </w:r>
          </w:p>
          <w:p w:rsidR="008917BF" w:rsidRPr="008917BF" w:rsidRDefault="008917BF" w:rsidP="008917BF">
            <w:pPr>
              <w:rPr>
                <w:rFonts w:eastAsia="標楷體"/>
              </w:rPr>
            </w:pPr>
            <w:r w:rsidRPr="008917BF">
              <w:rPr>
                <w:rFonts w:eastAsia="標楷體"/>
              </w:rPr>
              <w:t>建議實施日期：</w:t>
            </w:r>
            <w:r w:rsidRPr="008917BF">
              <w:rPr>
                <w:rFonts w:eastAsia="標楷體"/>
                <w:u w:val="single"/>
              </w:rPr>
              <w:t xml:space="preserve">            </w:t>
            </w:r>
          </w:p>
          <w:p w:rsidR="008917BF" w:rsidRPr="008917BF" w:rsidRDefault="008917BF" w:rsidP="008917B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8917BF">
              <w:rPr>
                <w:rFonts w:eastAsia="標楷體"/>
              </w:rPr>
              <w:t>有困難。</w:t>
            </w:r>
          </w:p>
          <w:p w:rsidR="008917BF" w:rsidRPr="008917BF" w:rsidRDefault="008917BF" w:rsidP="008917BF">
            <w:pPr>
              <w:rPr>
                <w:rFonts w:eastAsia="標楷體"/>
              </w:rPr>
            </w:pPr>
            <w:r w:rsidRPr="008917BF">
              <w:rPr>
                <w:rFonts w:eastAsia="標楷體"/>
              </w:rPr>
              <w:t>（請於右欄敘明理由）</w:t>
            </w:r>
          </w:p>
        </w:tc>
        <w:tc>
          <w:tcPr>
            <w:tcW w:w="4536" w:type="dxa"/>
          </w:tcPr>
          <w:p w:rsidR="008917BF" w:rsidRPr="008917BF" w:rsidRDefault="008917BF">
            <w:pPr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8917BF" w:rsidRPr="008917BF" w:rsidRDefault="008917BF">
      <w:pPr>
        <w:rPr>
          <w:rFonts w:eastAsia="標楷體"/>
        </w:rPr>
      </w:pPr>
    </w:p>
    <w:sectPr w:rsidR="008917BF" w:rsidRPr="008917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2CB"/>
    <w:multiLevelType w:val="hybridMultilevel"/>
    <w:tmpl w:val="ED28BAFA"/>
    <w:lvl w:ilvl="0" w:tplc="E0360186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BF"/>
    <w:rsid w:val="008449AC"/>
    <w:rsid w:val="008917BF"/>
    <w:rsid w:val="00C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7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7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簡妤庭</dc:creator>
  <cp:lastModifiedBy>簡妤庭</cp:lastModifiedBy>
  <cp:revision>1</cp:revision>
  <dcterms:created xsi:type="dcterms:W3CDTF">2019-03-13T02:39:00Z</dcterms:created>
  <dcterms:modified xsi:type="dcterms:W3CDTF">2019-03-13T02:43:00Z</dcterms:modified>
</cp:coreProperties>
</file>